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CFB" w:rsidRPr="00C57B86" w:rsidRDefault="008D5CFB" w:rsidP="00C57B86">
      <w:pPr>
        <w:jc w:val="center"/>
        <w:rPr>
          <w:bCs/>
          <w:caps/>
          <w:sz w:val="40"/>
          <w:szCs w:val="40"/>
        </w:rPr>
      </w:pPr>
      <w:r w:rsidRPr="00C57B86">
        <w:rPr>
          <w:bCs/>
          <w:caps/>
          <w:sz w:val="40"/>
          <w:szCs w:val="40"/>
        </w:rPr>
        <w:t>Cannington Neighbourhood Plan</w:t>
      </w:r>
    </w:p>
    <w:p w:rsidR="008D5CFB" w:rsidRPr="00C57B86" w:rsidRDefault="008D5CFB" w:rsidP="00C57B86">
      <w:pPr>
        <w:jc w:val="center"/>
        <w:rPr>
          <w:b/>
          <w:bCs/>
          <w:i/>
          <w:sz w:val="40"/>
          <w:szCs w:val="40"/>
        </w:rPr>
      </w:pPr>
      <w:r w:rsidRPr="00C57B86">
        <w:rPr>
          <w:b/>
          <w:bCs/>
          <w:i/>
        </w:rPr>
        <w:t xml:space="preserve">Guiding the future development, regeneration and </w:t>
      </w:r>
      <w:r w:rsidR="00C57B86" w:rsidRPr="00C57B86">
        <w:rPr>
          <w:b/>
          <w:bCs/>
          <w:i/>
        </w:rPr>
        <w:t>conservation</w:t>
      </w:r>
      <w:r w:rsidR="00C57B86">
        <w:rPr>
          <w:b/>
          <w:bCs/>
          <w:i/>
        </w:rPr>
        <w:t xml:space="preserve"> of C</w:t>
      </w:r>
      <w:r w:rsidRPr="00C57B86">
        <w:rPr>
          <w:b/>
          <w:bCs/>
          <w:i/>
        </w:rPr>
        <w:t>annington.</w:t>
      </w:r>
    </w:p>
    <w:p w:rsidR="00C57B86" w:rsidRPr="00C57B86" w:rsidRDefault="0082558A" w:rsidP="00C57B86">
      <w:pPr>
        <w:jc w:val="center"/>
        <w:rPr>
          <w:rFonts w:ascii="Arial" w:hAnsi="Arial" w:cs="Arial"/>
          <w:b/>
          <w:sz w:val="32"/>
          <w:szCs w:val="32"/>
        </w:rPr>
      </w:pPr>
      <w:r>
        <w:rPr>
          <w:rFonts w:ascii="Arial" w:hAnsi="Arial" w:cs="Arial"/>
          <w:noProof/>
          <w:sz w:val="32"/>
          <w:szCs w:val="32"/>
          <w:lang w:eastAsia="en-GB"/>
        </w:rPr>
        <w:drawing>
          <wp:anchor distT="0" distB="0" distL="114300" distR="114300" simplePos="0" relativeHeight="251652089" behindDoc="1" locked="0" layoutInCell="1" allowOverlap="1" wp14:anchorId="6D49AD92" wp14:editId="3E94B3F3">
            <wp:simplePos x="0" y="0"/>
            <wp:positionH relativeFrom="column">
              <wp:posOffset>3079750</wp:posOffset>
            </wp:positionH>
            <wp:positionV relativeFrom="paragraph">
              <wp:posOffset>405765</wp:posOffset>
            </wp:positionV>
            <wp:extent cx="2981325" cy="1701800"/>
            <wp:effectExtent l="57150" t="57150" r="66675" b="50800"/>
            <wp:wrapTight wrapText="bothSides">
              <wp:wrapPolygon edited="0">
                <wp:start x="-414" y="-725"/>
                <wp:lineTo x="-414" y="22003"/>
                <wp:lineTo x="21945" y="22003"/>
                <wp:lineTo x="21945" y="-725"/>
                <wp:lineTo x="-414" y="-72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it off your chest 2.JPG"/>
                    <pic:cNvPicPr/>
                  </pic:nvPicPr>
                  <pic:blipFill rotWithShape="1">
                    <a:blip r:embed="rId7" cstate="print">
                      <a:extLst>
                        <a:ext uri="{28A0092B-C50C-407E-A947-70E740481C1C}">
                          <a14:useLocalDpi xmlns:a14="http://schemas.microsoft.com/office/drawing/2010/main" val="0"/>
                        </a:ext>
                      </a:extLst>
                    </a:blip>
                    <a:srcRect l="12645" t="14257" r="10174" b="22088"/>
                    <a:stretch/>
                  </pic:blipFill>
                  <pic:spPr bwMode="auto">
                    <a:xfrm>
                      <a:off x="0" y="0"/>
                      <a:ext cx="2981325" cy="1701800"/>
                    </a:xfrm>
                    <a:prstGeom prst="rect">
                      <a:avLst/>
                    </a:prstGeom>
                    <a:ln w="635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4"/>
          <w:lang w:eastAsia="en-GB"/>
        </w:rPr>
        <w:drawing>
          <wp:anchor distT="0" distB="0" distL="114300" distR="114300" simplePos="0" relativeHeight="251655164" behindDoc="1" locked="0" layoutInCell="1" allowOverlap="1" wp14:anchorId="4B4BB465" wp14:editId="32547643">
            <wp:simplePos x="0" y="0"/>
            <wp:positionH relativeFrom="column">
              <wp:posOffset>2193290</wp:posOffset>
            </wp:positionH>
            <wp:positionV relativeFrom="paragraph">
              <wp:posOffset>2242820</wp:posOffset>
            </wp:positionV>
            <wp:extent cx="3931920" cy="3007995"/>
            <wp:effectExtent l="57150" t="57150" r="49530" b="59055"/>
            <wp:wrapTight wrapText="bothSides">
              <wp:wrapPolygon edited="0">
                <wp:start x="-314" y="-410"/>
                <wp:lineTo x="-314" y="21887"/>
                <wp:lineTo x="21767" y="21887"/>
                <wp:lineTo x="21767" y="-410"/>
                <wp:lineTo x="-314" y="-41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indicato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1920" cy="3007995"/>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r w:rsidR="00C57B86" w:rsidRPr="00C57B86">
        <w:rPr>
          <w:rFonts w:ascii="Arial" w:hAnsi="Arial" w:cs="Arial"/>
          <w:b/>
          <w:sz w:val="32"/>
          <w:szCs w:val="32"/>
        </w:rPr>
        <w:t>CONSULTATION STATEMENT</w:t>
      </w:r>
    </w:p>
    <w:p w:rsidR="00C57B86" w:rsidRPr="009A4A9A" w:rsidRDefault="0082558A" w:rsidP="00C57B86">
      <w:pPr>
        <w:ind w:left="-1440"/>
        <w:jc w:val="center"/>
        <w:rPr>
          <w:b/>
          <w:bCs/>
        </w:rPr>
      </w:pPr>
      <w:r>
        <w:rPr>
          <w:b/>
          <w:bCs/>
          <w:noProof/>
          <w:sz w:val="24"/>
          <w:lang w:eastAsia="en-GB"/>
        </w:rPr>
        <w:drawing>
          <wp:anchor distT="0" distB="0" distL="114300" distR="114300" simplePos="0" relativeHeight="251653114" behindDoc="1" locked="0" layoutInCell="1" allowOverlap="1" wp14:anchorId="19FC1E3A" wp14:editId="78205808">
            <wp:simplePos x="0" y="0"/>
            <wp:positionH relativeFrom="column">
              <wp:posOffset>9525</wp:posOffset>
            </wp:positionH>
            <wp:positionV relativeFrom="paragraph">
              <wp:posOffset>2556510</wp:posOffset>
            </wp:positionV>
            <wp:extent cx="3041650" cy="2298065"/>
            <wp:effectExtent l="57150" t="57150" r="63500" b="64135"/>
            <wp:wrapTight wrapText="bothSides">
              <wp:wrapPolygon edited="0">
                <wp:start x="-406" y="-537"/>
                <wp:lineTo x="-406" y="22024"/>
                <wp:lineTo x="21916" y="22024"/>
                <wp:lineTo x="21916" y="-537"/>
                <wp:lineTo x="-406" y="-53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650" cy="2298065"/>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r w:rsidR="005C1F89">
        <w:rPr>
          <w:b/>
          <w:bCs/>
          <w:caps/>
          <w:noProof/>
          <w:lang w:eastAsia="en-GB"/>
        </w:rPr>
        <w:drawing>
          <wp:anchor distT="0" distB="0" distL="114300" distR="114300" simplePos="0" relativeHeight="251666432" behindDoc="1" locked="0" layoutInCell="1" allowOverlap="1" wp14:anchorId="79C7C7CC" wp14:editId="0048DA18">
            <wp:simplePos x="0" y="0"/>
            <wp:positionH relativeFrom="column">
              <wp:posOffset>8255</wp:posOffset>
            </wp:positionH>
            <wp:positionV relativeFrom="paragraph">
              <wp:posOffset>64770</wp:posOffset>
            </wp:positionV>
            <wp:extent cx="3651250" cy="2725420"/>
            <wp:effectExtent l="57150" t="57150" r="63500" b="55880"/>
            <wp:wrapTight wrapText="bothSides">
              <wp:wrapPolygon edited="0">
                <wp:start x="-338" y="-453"/>
                <wp:lineTo x="-338" y="21892"/>
                <wp:lineTo x="21863" y="21892"/>
                <wp:lineTo x="21863" y="-453"/>
                <wp:lineTo x="-338" y="-4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9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1250" cy="2725420"/>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p>
    <w:p w:rsidR="00C57B86" w:rsidRPr="00013CA8" w:rsidRDefault="008D5CFB" w:rsidP="00013CA8">
      <w:pPr>
        <w:spacing w:line="360" w:lineRule="auto"/>
        <w:jc w:val="center"/>
        <w:rPr>
          <w:b/>
          <w:bCs/>
          <w:sz w:val="24"/>
        </w:rPr>
      </w:pPr>
      <w:r w:rsidRPr="009A4A9A">
        <w:rPr>
          <w:b/>
          <w:bCs/>
          <w:sz w:val="24"/>
        </w:rPr>
        <w:t xml:space="preserve">Prepared by:  </w:t>
      </w:r>
      <w:r>
        <w:rPr>
          <w:bCs/>
          <w:sz w:val="24"/>
        </w:rPr>
        <w:t>Cannington Neighbourhood Plan Steering Group</w:t>
      </w:r>
      <w:r>
        <w:rPr>
          <w:bCs/>
          <w:sz w:val="24"/>
        </w:rPr>
        <w:br/>
      </w:r>
      <w:r>
        <w:rPr>
          <w:bCs/>
          <w:sz w:val="24"/>
        </w:rPr>
        <w:br/>
      </w:r>
      <w:r w:rsidRPr="00013CA8">
        <w:rPr>
          <w:b/>
          <w:bCs/>
          <w:sz w:val="24"/>
        </w:rPr>
        <w:t>Produced</w:t>
      </w:r>
      <w:r w:rsidR="00013CA8">
        <w:rPr>
          <w:b/>
          <w:bCs/>
          <w:sz w:val="24"/>
        </w:rPr>
        <w:t xml:space="preserve"> </w:t>
      </w:r>
      <w:r w:rsidRPr="00013CA8">
        <w:rPr>
          <w:b/>
          <w:bCs/>
          <w:sz w:val="24"/>
        </w:rPr>
        <w:t xml:space="preserve"> on behalf of Cannington Parish Council by the Cannington Neighbourhood Plan Steering Group</w:t>
      </w:r>
    </w:p>
    <w:p w:rsidR="00C57B86" w:rsidRDefault="0043295E">
      <w:pPr>
        <w:rPr>
          <w:rFonts w:ascii="Arial" w:hAnsi="Arial" w:cs="Arial"/>
          <w:sz w:val="32"/>
          <w:szCs w:val="32"/>
        </w:rPr>
      </w:pPr>
      <w:r>
        <w:rPr>
          <w:noProof/>
          <w:lang w:eastAsia="en-GB"/>
        </w:rPr>
        <w:drawing>
          <wp:anchor distT="0" distB="0" distL="114300" distR="114300" simplePos="0" relativeHeight="251661312" behindDoc="0" locked="0" layoutInCell="1" allowOverlap="1" wp14:anchorId="5B61215A" wp14:editId="38494E37">
            <wp:simplePos x="0" y="0"/>
            <wp:positionH relativeFrom="column">
              <wp:posOffset>677289</wp:posOffset>
            </wp:positionH>
            <wp:positionV relativeFrom="paragraph">
              <wp:posOffset>311185</wp:posOffset>
            </wp:positionV>
            <wp:extent cx="1752600" cy="9753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2600" cy="975360"/>
                    </a:xfrm>
                    <a:prstGeom prst="rect">
                      <a:avLst/>
                    </a:prstGeom>
                  </pic:spPr>
                </pic:pic>
              </a:graphicData>
            </a:graphic>
            <wp14:sizeRelH relativeFrom="page">
              <wp14:pctWidth>0</wp14:pctWidth>
            </wp14:sizeRelH>
            <wp14:sizeRelV relativeFrom="page">
              <wp14:pctHeight>0</wp14:pctHeight>
            </wp14:sizeRelV>
          </wp:anchor>
        </w:drawing>
      </w:r>
    </w:p>
    <w:p w:rsidR="00C57B86" w:rsidRDefault="00C57B86">
      <w:pPr>
        <w:rPr>
          <w:rFonts w:ascii="Arial" w:hAnsi="Arial" w:cs="Arial"/>
          <w:sz w:val="32"/>
          <w:szCs w:val="32"/>
        </w:rPr>
      </w:pPr>
      <w:r>
        <w:rPr>
          <w:noProof/>
          <w:lang w:eastAsia="en-GB"/>
        </w:rPr>
        <w:drawing>
          <wp:anchor distT="0" distB="0" distL="114300" distR="114300" simplePos="0" relativeHeight="251663360" behindDoc="0" locked="0" layoutInCell="1" allowOverlap="1" wp14:anchorId="26249655" wp14:editId="64A8147E">
            <wp:simplePos x="0" y="0"/>
            <wp:positionH relativeFrom="column">
              <wp:posOffset>4596130</wp:posOffset>
            </wp:positionH>
            <wp:positionV relativeFrom="paragraph">
              <wp:posOffset>191770</wp:posOffset>
            </wp:positionV>
            <wp:extent cx="1266825" cy="122301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66825" cy="1223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br w:type="page"/>
      </w:r>
    </w:p>
    <w:p w:rsidR="00C57B86" w:rsidRPr="000E2628" w:rsidRDefault="00C57B86" w:rsidP="009D3DEC">
      <w:pPr>
        <w:rPr>
          <w:rFonts w:ascii="Arial" w:hAnsi="Arial" w:cs="Arial"/>
        </w:rPr>
      </w:pPr>
      <w:r w:rsidRPr="000E2628">
        <w:rPr>
          <w:rFonts w:ascii="Arial" w:hAnsi="Arial" w:cs="Arial"/>
          <w:sz w:val="32"/>
          <w:szCs w:val="32"/>
        </w:rPr>
        <w:lastRenderedPageBreak/>
        <w:t>CONTENTS:</w:t>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Pr="000E2628">
        <w:rPr>
          <w:rFonts w:ascii="Arial" w:hAnsi="Arial" w:cs="Arial"/>
        </w:rPr>
        <w:t>Page No:</w:t>
      </w:r>
    </w:p>
    <w:p w:rsidR="000E2628" w:rsidRPr="000E2628" w:rsidRDefault="000E2628">
      <w:pPr>
        <w:pStyle w:val="TOC1"/>
        <w:rPr>
          <w:rFonts w:ascii="Arial" w:eastAsiaTheme="minorEastAsia" w:hAnsi="Arial" w:cs="Arial"/>
          <w:caps w:val="0"/>
          <w:noProof/>
          <w:sz w:val="22"/>
          <w:szCs w:val="22"/>
          <w:lang w:eastAsia="en-GB"/>
        </w:rPr>
      </w:pPr>
      <w:r w:rsidRPr="000E2628">
        <w:rPr>
          <w:rFonts w:ascii="Arial" w:hAnsi="Arial" w:cs="Arial"/>
          <w:b/>
          <w:sz w:val="22"/>
          <w:szCs w:val="22"/>
        </w:rPr>
        <w:fldChar w:fldCharType="begin"/>
      </w:r>
      <w:r w:rsidRPr="000E2628">
        <w:rPr>
          <w:rFonts w:ascii="Arial" w:hAnsi="Arial" w:cs="Arial"/>
          <w:b/>
          <w:sz w:val="22"/>
          <w:szCs w:val="22"/>
        </w:rPr>
        <w:instrText xml:space="preserve"> TOC \h \z \t "Heading 4,1" </w:instrText>
      </w:r>
      <w:r w:rsidRPr="000E2628">
        <w:rPr>
          <w:rFonts w:ascii="Arial" w:hAnsi="Arial" w:cs="Arial"/>
          <w:b/>
          <w:sz w:val="22"/>
          <w:szCs w:val="22"/>
        </w:rPr>
        <w:fldChar w:fldCharType="separate"/>
      </w:r>
      <w:hyperlink w:anchor="_Toc475615540" w:history="1">
        <w:r w:rsidRPr="000E2628">
          <w:rPr>
            <w:rStyle w:val="Hyperlink"/>
            <w:rFonts w:ascii="Arial" w:hAnsi="Arial" w:cs="Arial"/>
            <w:noProof/>
            <w:sz w:val="22"/>
            <w:szCs w:val="22"/>
          </w:rPr>
          <w:t>Introduction</w:t>
        </w:r>
        <w:r w:rsidRPr="000E2628">
          <w:rPr>
            <w:rFonts w:ascii="Arial" w:hAnsi="Arial" w:cs="Arial"/>
            <w:noProof/>
            <w:webHidden/>
            <w:sz w:val="22"/>
            <w:szCs w:val="22"/>
          </w:rPr>
          <w:tab/>
        </w:r>
        <w:r w:rsidRPr="000E2628">
          <w:rPr>
            <w:rFonts w:ascii="Arial" w:hAnsi="Arial" w:cs="Arial"/>
            <w:noProof/>
            <w:webHidden/>
            <w:sz w:val="22"/>
            <w:szCs w:val="22"/>
          </w:rPr>
          <w:fldChar w:fldCharType="begin"/>
        </w:r>
        <w:r w:rsidRPr="000E2628">
          <w:rPr>
            <w:rFonts w:ascii="Arial" w:hAnsi="Arial" w:cs="Arial"/>
            <w:noProof/>
            <w:webHidden/>
            <w:sz w:val="22"/>
            <w:szCs w:val="22"/>
          </w:rPr>
          <w:instrText xml:space="preserve"> PAGEREF _Toc475615540 \h </w:instrText>
        </w:r>
        <w:r w:rsidRPr="000E2628">
          <w:rPr>
            <w:rFonts w:ascii="Arial" w:hAnsi="Arial" w:cs="Arial"/>
            <w:noProof/>
            <w:webHidden/>
            <w:sz w:val="22"/>
            <w:szCs w:val="22"/>
          </w:rPr>
        </w:r>
        <w:r w:rsidRPr="000E2628">
          <w:rPr>
            <w:rFonts w:ascii="Arial" w:hAnsi="Arial" w:cs="Arial"/>
            <w:noProof/>
            <w:webHidden/>
            <w:sz w:val="22"/>
            <w:szCs w:val="22"/>
          </w:rPr>
          <w:fldChar w:fldCharType="separate"/>
        </w:r>
        <w:r w:rsidR="004958CF">
          <w:rPr>
            <w:rFonts w:ascii="Arial" w:hAnsi="Arial" w:cs="Arial"/>
            <w:noProof/>
            <w:webHidden/>
            <w:sz w:val="22"/>
            <w:szCs w:val="22"/>
          </w:rPr>
          <w:t>3</w:t>
        </w:r>
        <w:r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1" w:history="1">
        <w:r w:rsidR="000E2628" w:rsidRPr="000E2628">
          <w:rPr>
            <w:rStyle w:val="Hyperlink"/>
            <w:rFonts w:ascii="Arial" w:hAnsi="Arial" w:cs="Arial"/>
            <w:noProof/>
            <w:sz w:val="22"/>
            <w:szCs w:val="22"/>
          </w:rPr>
          <w:t>Neighbourhood Area</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_Toc475615541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4</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2" w:history="1">
        <w:r w:rsidR="000E2628" w:rsidRPr="000E2628">
          <w:rPr>
            <w:rStyle w:val="Hyperlink"/>
            <w:rFonts w:ascii="Arial" w:hAnsi="Arial" w:cs="Arial"/>
            <w:noProof/>
            <w:sz w:val="22"/>
            <w:szCs w:val="22"/>
          </w:rPr>
          <w:t>Neighbourhood Plan Initial Questionnaire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_Toc475615542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5</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3" w:history="1">
        <w:r w:rsidR="000E2628" w:rsidRPr="000E2628">
          <w:rPr>
            <w:rStyle w:val="Hyperlink"/>
            <w:rFonts w:ascii="Arial" w:hAnsi="Arial" w:cs="Arial"/>
            <w:noProof/>
            <w:sz w:val="22"/>
            <w:szCs w:val="22"/>
          </w:rPr>
          <w:t>1st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_Toc475615543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6</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4" w:history="1">
        <w:r w:rsidR="000E2628" w:rsidRPr="000E2628">
          <w:rPr>
            <w:rStyle w:val="Hyperlink"/>
            <w:rFonts w:ascii="Arial" w:hAnsi="Arial" w:cs="Arial"/>
            <w:noProof/>
            <w:sz w:val="22"/>
            <w:szCs w:val="22"/>
          </w:rPr>
          <w:t>Website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_Toc475615544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6</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5" w:history="1">
        <w:r w:rsidR="000E2628" w:rsidRPr="000E2628">
          <w:rPr>
            <w:rStyle w:val="Hyperlink"/>
            <w:rFonts w:ascii="Arial" w:hAnsi="Arial" w:cs="Arial"/>
            <w:noProof/>
            <w:sz w:val="22"/>
            <w:szCs w:val="22"/>
          </w:rPr>
          <w:t>2nd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_Toc475615545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7</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6" w:history="1">
        <w:r w:rsidR="000E2628" w:rsidRPr="000E2628">
          <w:rPr>
            <w:rStyle w:val="Hyperlink"/>
            <w:rFonts w:ascii="Arial" w:hAnsi="Arial" w:cs="Arial"/>
            <w:noProof/>
            <w:sz w:val="22"/>
            <w:szCs w:val="22"/>
          </w:rPr>
          <w:t>3rd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_Toc475615546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8</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7" w:history="1">
        <w:r w:rsidR="000E2628" w:rsidRPr="000E2628">
          <w:rPr>
            <w:rStyle w:val="Hyperlink"/>
            <w:rFonts w:ascii="Arial" w:hAnsi="Arial" w:cs="Arial"/>
            <w:noProof/>
            <w:sz w:val="22"/>
            <w:szCs w:val="22"/>
          </w:rPr>
          <w:t>4th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_Toc475615547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9</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8" w:history="1">
        <w:r w:rsidR="000E2628" w:rsidRPr="000E2628">
          <w:rPr>
            <w:rStyle w:val="Hyperlink"/>
            <w:rFonts w:ascii="Arial" w:hAnsi="Arial" w:cs="Arial"/>
            <w:noProof/>
            <w:sz w:val="22"/>
            <w:szCs w:val="22"/>
          </w:rPr>
          <w:t>5th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_Toc475615548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10</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49" w:history="1">
        <w:r w:rsidR="000E2628" w:rsidRPr="000E2628">
          <w:rPr>
            <w:rStyle w:val="Hyperlink"/>
            <w:rFonts w:ascii="Arial" w:hAnsi="Arial" w:cs="Arial"/>
            <w:noProof/>
            <w:sz w:val="22"/>
            <w:szCs w:val="22"/>
          </w:rPr>
          <w:t>Surveys/Questionnaire’s</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_Toc475615549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11</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50" w:history="1">
        <w:r w:rsidR="000E2628" w:rsidRPr="000E2628">
          <w:rPr>
            <w:rStyle w:val="Hyperlink"/>
            <w:rFonts w:ascii="Arial" w:hAnsi="Arial" w:cs="Arial"/>
            <w:noProof/>
            <w:sz w:val="22"/>
            <w:szCs w:val="22"/>
          </w:rPr>
          <w:t>Youth Survey</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_Toc475615550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11</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51" w:history="1">
        <w:r w:rsidR="000E2628" w:rsidRPr="000E2628">
          <w:rPr>
            <w:rStyle w:val="Hyperlink"/>
            <w:rFonts w:ascii="Arial" w:hAnsi="Arial" w:cs="Arial"/>
            <w:noProof/>
            <w:sz w:val="22"/>
            <w:szCs w:val="22"/>
          </w:rPr>
          <w:t>Business Survey</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_Toc475615551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12</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52" w:history="1">
        <w:r w:rsidR="000E2628" w:rsidRPr="000E2628">
          <w:rPr>
            <w:rStyle w:val="Hyperlink"/>
            <w:rFonts w:ascii="Arial" w:hAnsi="Arial" w:cs="Arial"/>
            <w:noProof/>
            <w:sz w:val="22"/>
            <w:szCs w:val="22"/>
          </w:rPr>
          <w:t>Last Chance Questionnaire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_Toc475615552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13</w:t>
        </w:r>
        <w:r w:rsidR="000E2628" w:rsidRPr="000E2628">
          <w:rPr>
            <w:rFonts w:ascii="Arial" w:hAnsi="Arial" w:cs="Arial"/>
            <w:noProof/>
            <w:webHidden/>
            <w:sz w:val="22"/>
            <w:szCs w:val="22"/>
          </w:rPr>
          <w:fldChar w:fldCharType="end"/>
        </w:r>
      </w:hyperlink>
    </w:p>
    <w:p w:rsidR="000E2628" w:rsidRPr="000E2628" w:rsidRDefault="00FD73FC">
      <w:pPr>
        <w:pStyle w:val="TOC1"/>
        <w:rPr>
          <w:rFonts w:ascii="Arial" w:eastAsiaTheme="minorEastAsia" w:hAnsi="Arial" w:cs="Arial"/>
          <w:caps w:val="0"/>
          <w:noProof/>
          <w:sz w:val="22"/>
          <w:szCs w:val="22"/>
          <w:lang w:eastAsia="en-GB"/>
        </w:rPr>
      </w:pPr>
      <w:hyperlink w:anchor="_Toc475615553" w:history="1">
        <w:r w:rsidR="000E2628" w:rsidRPr="000E2628">
          <w:rPr>
            <w:rStyle w:val="Hyperlink"/>
            <w:rFonts w:ascii="Arial" w:hAnsi="Arial" w:cs="Arial"/>
            <w:noProof/>
            <w:sz w:val="22"/>
            <w:szCs w:val="22"/>
          </w:rPr>
          <w:t>How the Issues, Priorities and Concerns have been considered</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_Toc475615553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15</w:t>
        </w:r>
        <w:r w:rsidR="000E2628" w:rsidRPr="000E2628">
          <w:rPr>
            <w:rFonts w:ascii="Arial" w:hAnsi="Arial" w:cs="Arial"/>
            <w:noProof/>
            <w:webHidden/>
            <w:sz w:val="22"/>
            <w:szCs w:val="22"/>
          </w:rPr>
          <w:fldChar w:fldCharType="end"/>
        </w:r>
      </w:hyperlink>
    </w:p>
    <w:p w:rsidR="00C57B86" w:rsidRDefault="000E2628" w:rsidP="009D3DEC">
      <w:pPr>
        <w:rPr>
          <w:rFonts w:ascii="Arial" w:hAnsi="Arial" w:cs="Arial"/>
          <w:b/>
        </w:rPr>
      </w:pPr>
      <w:r w:rsidRPr="000E2628">
        <w:rPr>
          <w:rFonts w:ascii="Arial" w:hAnsi="Arial" w:cs="Arial"/>
          <w:b/>
        </w:rPr>
        <w:fldChar w:fldCharType="end"/>
      </w:r>
    </w:p>
    <w:tbl>
      <w:tblPr>
        <w:tblStyle w:val="TableGrid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94"/>
        <w:gridCol w:w="1322"/>
      </w:tblGrid>
      <w:tr w:rsidR="009D3DEC" w:rsidRPr="003A3C17" w:rsidTr="009D3DEC">
        <w:tc>
          <w:tcPr>
            <w:tcW w:w="1276" w:type="dxa"/>
          </w:tcPr>
          <w:p w:rsidR="009D3DEC" w:rsidRPr="003A3C17" w:rsidRDefault="009D3DEC" w:rsidP="009D3DEC">
            <w:pPr>
              <w:rPr>
                <w:rFonts w:ascii="Arial" w:hAnsi="Arial" w:cs="Arial"/>
              </w:rPr>
            </w:pPr>
            <w:r>
              <w:rPr>
                <w:rFonts w:ascii="Arial" w:hAnsi="Arial" w:cs="Arial"/>
              </w:rPr>
              <w:t>Tables</w:t>
            </w:r>
          </w:p>
        </w:tc>
        <w:tc>
          <w:tcPr>
            <w:tcW w:w="6394" w:type="dxa"/>
          </w:tcPr>
          <w:p w:rsidR="009D3DEC" w:rsidRPr="003A3C17" w:rsidRDefault="009D3DEC" w:rsidP="009D3DEC">
            <w:pPr>
              <w:rPr>
                <w:rFonts w:ascii="Arial" w:hAnsi="Arial" w:cs="Arial"/>
              </w:rPr>
            </w:pPr>
            <w:r w:rsidRPr="003A3C17">
              <w:rPr>
                <w:rFonts w:ascii="Arial" w:hAnsi="Arial" w:cs="Arial"/>
              </w:rPr>
              <w:t>Title</w:t>
            </w:r>
          </w:p>
        </w:tc>
        <w:tc>
          <w:tcPr>
            <w:tcW w:w="1322" w:type="dxa"/>
          </w:tcPr>
          <w:p w:rsidR="009D3DEC" w:rsidRPr="003A3C17" w:rsidRDefault="009D3DEC" w:rsidP="009D3DEC">
            <w:pPr>
              <w:rPr>
                <w:rFonts w:ascii="Arial" w:hAnsi="Arial" w:cs="Arial"/>
              </w:rPr>
            </w:pPr>
            <w:r>
              <w:rPr>
                <w:rFonts w:ascii="Arial" w:hAnsi="Arial" w:cs="Arial"/>
              </w:rPr>
              <w:t>Page No:</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w:t>
            </w:r>
          </w:p>
        </w:tc>
        <w:tc>
          <w:tcPr>
            <w:tcW w:w="6394" w:type="dxa"/>
          </w:tcPr>
          <w:p w:rsidR="009D3DEC" w:rsidRPr="003A3C17" w:rsidRDefault="009D3DEC" w:rsidP="009D3DEC">
            <w:pPr>
              <w:rPr>
                <w:rFonts w:ascii="Arial" w:hAnsi="Arial" w:cs="Arial"/>
              </w:rPr>
            </w:pPr>
            <w:r w:rsidRPr="009B536F">
              <w:rPr>
                <w:rFonts w:ascii="Arial" w:hAnsi="Arial" w:cs="Arial"/>
              </w:rPr>
              <w:t>Programme of consultation</w:t>
            </w:r>
          </w:p>
        </w:tc>
        <w:tc>
          <w:tcPr>
            <w:tcW w:w="1322" w:type="dxa"/>
          </w:tcPr>
          <w:p w:rsidR="009D3DEC" w:rsidRPr="003A3C17" w:rsidRDefault="009D3DEC" w:rsidP="009D3DEC">
            <w:pPr>
              <w:jc w:val="right"/>
              <w:rPr>
                <w:rFonts w:ascii="Arial" w:hAnsi="Arial" w:cs="Arial"/>
              </w:rPr>
            </w:pPr>
            <w:r>
              <w:rPr>
                <w:rFonts w:ascii="Arial" w:hAnsi="Arial" w:cs="Arial"/>
              </w:rPr>
              <w:t>3</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2</w:t>
            </w:r>
          </w:p>
        </w:tc>
        <w:tc>
          <w:tcPr>
            <w:tcW w:w="6394" w:type="dxa"/>
          </w:tcPr>
          <w:p w:rsidR="009D3DEC" w:rsidRPr="003A3C17" w:rsidRDefault="009D3DEC" w:rsidP="009D3DEC">
            <w:pPr>
              <w:rPr>
                <w:rFonts w:ascii="Arial" w:hAnsi="Arial" w:cs="Arial"/>
              </w:rPr>
            </w:pPr>
            <w:r w:rsidRPr="009B536F">
              <w:rPr>
                <w:rFonts w:ascii="Arial" w:hAnsi="Arial" w:cs="Arial"/>
              </w:rPr>
              <w:t>Overview of initial questionnaire</w:t>
            </w:r>
          </w:p>
        </w:tc>
        <w:tc>
          <w:tcPr>
            <w:tcW w:w="1322" w:type="dxa"/>
          </w:tcPr>
          <w:p w:rsidR="009D3DEC" w:rsidRPr="003A3C17" w:rsidRDefault="009D3DEC" w:rsidP="009D3DEC">
            <w:pPr>
              <w:jc w:val="right"/>
              <w:rPr>
                <w:rFonts w:ascii="Arial" w:hAnsi="Arial" w:cs="Arial"/>
              </w:rPr>
            </w:pPr>
            <w:r>
              <w:rPr>
                <w:rFonts w:ascii="Arial" w:hAnsi="Arial" w:cs="Arial"/>
              </w:rPr>
              <w:t>5</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3</w:t>
            </w:r>
          </w:p>
        </w:tc>
        <w:tc>
          <w:tcPr>
            <w:tcW w:w="6394" w:type="dxa"/>
          </w:tcPr>
          <w:p w:rsidR="009D3DEC" w:rsidRPr="003A3C17" w:rsidRDefault="009D3DEC" w:rsidP="009D3DEC">
            <w:pPr>
              <w:rPr>
                <w:rFonts w:ascii="Arial" w:hAnsi="Arial" w:cs="Arial"/>
              </w:rPr>
            </w:pPr>
            <w:r w:rsidRPr="009B536F">
              <w:rPr>
                <w:rFonts w:ascii="Arial" w:hAnsi="Arial" w:cs="Arial"/>
              </w:rPr>
              <w:t>Overview of 1st public meeting</w:t>
            </w:r>
          </w:p>
        </w:tc>
        <w:tc>
          <w:tcPr>
            <w:tcW w:w="1322" w:type="dxa"/>
          </w:tcPr>
          <w:p w:rsidR="009D3DEC" w:rsidRPr="003A3C17" w:rsidRDefault="009D3DEC" w:rsidP="009D3DEC">
            <w:pPr>
              <w:jc w:val="right"/>
              <w:rPr>
                <w:rFonts w:ascii="Arial" w:hAnsi="Arial" w:cs="Arial"/>
              </w:rPr>
            </w:pPr>
            <w:r>
              <w:rPr>
                <w:rFonts w:ascii="Arial" w:hAnsi="Arial" w:cs="Arial"/>
              </w:rPr>
              <w:t>6</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4</w:t>
            </w:r>
          </w:p>
        </w:tc>
        <w:tc>
          <w:tcPr>
            <w:tcW w:w="6394" w:type="dxa"/>
          </w:tcPr>
          <w:p w:rsidR="009D3DEC" w:rsidRPr="003A3C17" w:rsidRDefault="009D3DEC" w:rsidP="009D3DEC">
            <w:pPr>
              <w:rPr>
                <w:rFonts w:ascii="Arial" w:hAnsi="Arial" w:cs="Arial"/>
              </w:rPr>
            </w:pPr>
            <w:r w:rsidRPr="009B536F">
              <w:rPr>
                <w:rFonts w:ascii="Arial" w:hAnsi="Arial" w:cs="Arial"/>
              </w:rPr>
              <w:t>Overview of 2nd public meeting</w:t>
            </w:r>
          </w:p>
        </w:tc>
        <w:tc>
          <w:tcPr>
            <w:tcW w:w="1322" w:type="dxa"/>
          </w:tcPr>
          <w:p w:rsidR="009D3DEC" w:rsidRPr="003A3C17" w:rsidRDefault="009D3DEC" w:rsidP="009D3DEC">
            <w:pPr>
              <w:jc w:val="right"/>
              <w:rPr>
                <w:rFonts w:ascii="Arial" w:hAnsi="Arial" w:cs="Arial"/>
              </w:rPr>
            </w:pPr>
            <w:r>
              <w:rPr>
                <w:rFonts w:ascii="Arial" w:hAnsi="Arial" w:cs="Arial"/>
              </w:rPr>
              <w:t>7</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5</w:t>
            </w:r>
          </w:p>
        </w:tc>
        <w:tc>
          <w:tcPr>
            <w:tcW w:w="6394" w:type="dxa"/>
          </w:tcPr>
          <w:p w:rsidR="009D3DEC" w:rsidRPr="003A3C17" w:rsidRDefault="009D3DEC" w:rsidP="009D3DEC">
            <w:pPr>
              <w:rPr>
                <w:rFonts w:ascii="Arial" w:hAnsi="Arial" w:cs="Arial"/>
              </w:rPr>
            </w:pPr>
            <w:r w:rsidRPr="009B536F">
              <w:rPr>
                <w:rFonts w:ascii="Arial" w:hAnsi="Arial" w:cs="Arial"/>
              </w:rPr>
              <w:t>Overview of 3rd public meeting</w:t>
            </w:r>
          </w:p>
        </w:tc>
        <w:tc>
          <w:tcPr>
            <w:tcW w:w="1322" w:type="dxa"/>
          </w:tcPr>
          <w:p w:rsidR="009D3DEC" w:rsidRPr="003A3C17" w:rsidRDefault="009D3DEC" w:rsidP="009D3DEC">
            <w:pPr>
              <w:jc w:val="right"/>
              <w:rPr>
                <w:rFonts w:ascii="Arial" w:hAnsi="Arial" w:cs="Arial"/>
              </w:rPr>
            </w:pPr>
            <w:r>
              <w:rPr>
                <w:rFonts w:ascii="Arial" w:hAnsi="Arial" w:cs="Arial"/>
              </w:rPr>
              <w:t>8</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6</w:t>
            </w:r>
          </w:p>
        </w:tc>
        <w:tc>
          <w:tcPr>
            <w:tcW w:w="6394" w:type="dxa"/>
          </w:tcPr>
          <w:p w:rsidR="009D3DEC" w:rsidRPr="003A3C17" w:rsidRDefault="009D3DEC" w:rsidP="009D3DEC">
            <w:pPr>
              <w:rPr>
                <w:rFonts w:ascii="Arial" w:hAnsi="Arial" w:cs="Arial"/>
              </w:rPr>
            </w:pPr>
            <w:r w:rsidRPr="009B536F">
              <w:rPr>
                <w:rFonts w:ascii="Arial" w:hAnsi="Arial" w:cs="Arial"/>
              </w:rPr>
              <w:t>Overview of 4th public meeting</w:t>
            </w:r>
          </w:p>
        </w:tc>
        <w:tc>
          <w:tcPr>
            <w:tcW w:w="1322" w:type="dxa"/>
          </w:tcPr>
          <w:p w:rsidR="009D3DEC" w:rsidRPr="003A3C17" w:rsidRDefault="009D3DEC" w:rsidP="009D3DEC">
            <w:pPr>
              <w:jc w:val="right"/>
              <w:rPr>
                <w:rFonts w:ascii="Arial" w:hAnsi="Arial" w:cs="Arial"/>
              </w:rPr>
            </w:pPr>
            <w:r>
              <w:rPr>
                <w:rFonts w:ascii="Arial" w:hAnsi="Arial" w:cs="Arial"/>
              </w:rPr>
              <w:t>9</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7</w:t>
            </w:r>
          </w:p>
        </w:tc>
        <w:tc>
          <w:tcPr>
            <w:tcW w:w="6394" w:type="dxa"/>
          </w:tcPr>
          <w:p w:rsidR="009D3DEC" w:rsidRPr="003A3C17" w:rsidRDefault="009D3DEC" w:rsidP="009D3DEC">
            <w:pPr>
              <w:rPr>
                <w:rFonts w:ascii="Arial" w:hAnsi="Arial" w:cs="Arial"/>
              </w:rPr>
            </w:pPr>
            <w:r w:rsidRPr="009B536F">
              <w:rPr>
                <w:rFonts w:ascii="Arial" w:hAnsi="Arial" w:cs="Arial"/>
              </w:rPr>
              <w:t>Overview of 5th public meeting</w:t>
            </w:r>
          </w:p>
        </w:tc>
        <w:tc>
          <w:tcPr>
            <w:tcW w:w="1322" w:type="dxa"/>
          </w:tcPr>
          <w:p w:rsidR="009D3DEC" w:rsidRPr="003A3C17" w:rsidRDefault="009D3DEC" w:rsidP="009D3DEC">
            <w:pPr>
              <w:jc w:val="right"/>
              <w:rPr>
                <w:rFonts w:ascii="Arial" w:hAnsi="Arial" w:cs="Arial"/>
              </w:rPr>
            </w:pPr>
            <w:r>
              <w:rPr>
                <w:rFonts w:ascii="Arial" w:hAnsi="Arial" w:cs="Arial"/>
              </w:rPr>
              <w:t>10</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8</w:t>
            </w:r>
          </w:p>
        </w:tc>
        <w:tc>
          <w:tcPr>
            <w:tcW w:w="6394" w:type="dxa"/>
          </w:tcPr>
          <w:p w:rsidR="009D3DEC" w:rsidRPr="003A3C17" w:rsidRDefault="009D3DEC" w:rsidP="009D3DEC">
            <w:pPr>
              <w:rPr>
                <w:rFonts w:ascii="Arial" w:hAnsi="Arial" w:cs="Arial"/>
              </w:rPr>
            </w:pPr>
            <w:r w:rsidRPr="009B536F">
              <w:rPr>
                <w:rFonts w:ascii="Arial" w:hAnsi="Arial" w:cs="Arial"/>
              </w:rPr>
              <w:t>Overview of Youth Survey</w:t>
            </w:r>
          </w:p>
        </w:tc>
        <w:tc>
          <w:tcPr>
            <w:tcW w:w="1322" w:type="dxa"/>
          </w:tcPr>
          <w:p w:rsidR="009D3DEC" w:rsidRPr="003A3C17" w:rsidRDefault="009D3DEC" w:rsidP="009D3DEC">
            <w:pPr>
              <w:jc w:val="right"/>
              <w:rPr>
                <w:rFonts w:ascii="Arial" w:hAnsi="Arial" w:cs="Arial"/>
              </w:rPr>
            </w:pPr>
            <w:r>
              <w:rPr>
                <w:rFonts w:ascii="Arial" w:hAnsi="Arial" w:cs="Arial"/>
              </w:rPr>
              <w:t>11</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9</w:t>
            </w:r>
          </w:p>
        </w:tc>
        <w:tc>
          <w:tcPr>
            <w:tcW w:w="6394" w:type="dxa"/>
          </w:tcPr>
          <w:p w:rsidR="009D3DEC" w:rsidRPr="003A3C17" w:rsidRDefault="009D3DEC" w:rsidP="009D3DEC">
            <w:pPr>
              <w:rPr>
                <w:rFonts w:ascii="Arial" w:hAnsi="Arial" w:cs="Arial"/>
              </w:rPr>
            </w:pPr>
            <w:r w:rsidRPr="009B536F">
              <w:rPr>
                <w:rFonts w:ascii="Arial" w:hAnsi="Arial" w:cs="Arial"/>
              </w:rPr>
              <w:t>Overview of Business Survey</w:t>
            </w:r>
          </w:p>
        </w:tc>
        <w:tc>
          <w:tcPr>
            <w:tcW w:w="1322" w:type="dxa"/>
          </w:tcPr>
          <w:p w:rsidR="009D3DEC" w:rsidRPr="003A3C17" w:rsidRDefault="009D3DEC" w:rsidP="009D3DEC">
            <w:pPr>
              <w:jc w:val="right"/>
              <w:rPr>
                <w:rFonts w:ascii="Arial" w:hAnsi="Arial" w:cs="Arial"/>
              </w:rPr>
            </w:pPr>
            <w:r>
              <w:rPr>
                <w:rFonts w:ascii="Arial" w:hAnsi="Arial" w:cs="Arial"/>
              </w:rPr>
              <w:t>12</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10</w:t>
            </w:r>
          </w:p>
        </w:tc>
        <w:tc>
          <w:tcPr>
            <w:tcW w:w="6394" w:type="dxa"/>
          </w:tcPr>
          <w:p w:rsidR="009D3DEC" w:rsidRPr="003A3C17" w:rsidRDefault="009D3DEC" w:rsidP="009D3DEC">
            <w:pPr>
              <w:rPr>
                <w:rFonts w:ascii="Arial" w:hAnsi="Arial" w:cs="Arial"/>
              </w:rPr>
            </w:pPr>
            <w:r w:rsidRPr="009B536F">
              <w:rPr>
                <w:rFonts w:ascii="Arial" w:hAnsi="Arial" w:cs="Arial"/>
              </w:rPr>
              <w:t>Last Chance Questionnaire</w:t>
            </w:r>
          </w:p>
        </w:tc>
        <w:tc>
          <w:tcPr>
            <w:tcW w:w="1322" w:type="dxa"/>
          </w:tcPr>
          <w:p w:rsidR="009D3DEC" w:rsidRPr="003A3C17" w:rsidRDefault="009D3DEC" w:rsidP="009D3DEC">
            <w:pPr>
              <w:jc w:val="right"/>
              <w:rPr>
                <w:rFonts w:ascii="Arial" w:hAnsi="Arial" w:cs="Arial"/>
              </w:rPr>
            </w:pPr>
            <w:r>
              <w:rPr>
                <w:rFonts w:ascii="Arial" w:hAnsi="Arial" w:cs="Arial"/>
              </w:rPr>
              <w:t>13</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11</w:t>
            </w:r>
          </w:p>
        </w:tc>
        <w:tc>
          <w:tcPr>
            <w:tcW w:w="6394" w:type="dxa"/>
          </w:tcPr>
          <w:p w:rsidR="009D3DEC" w:rsidRPr="003A3C17" w:rsidRDefault="009D3DEC" w:rsidP="009D3DEC">
            <w:pPr>
              <w:rPr>
                <w:rFonts w:ascii="Arial" w:hAnsi="Arial" w:cs="Arial"/>
              </w:rPr>
            </w:pPr>
            <w:r w:rsidRPr="009B536F">
              <w:rPr>
                <w:rFonts w:ascii="Arial" w:hAnsi="Arial" w:cs="Arial"/>
              </w:rPr>
              <w:t>Policies and Issues, Priorities and Concerns Raised</w:t>
            </w:r>
          </w:p>
        </w:tc>
        <w:tc>
          <w:tcPr>
            <w:tcW w:w="1322" w:type="dxa"/>
          </w:tcPr>
          <w:p w:rsidR="009D3DEC" w:rsidRPr="003A3C17" w:rsidRDefault="009D3DEC" w:rsidP="009D3DEC">
            <w:pPr>
              <w:jc w:val="right"/>
              <w:rPr>
                <w:rFonts w:ascii="Arial" w:hAnsi="Arial" w:cs="Arial"/>
              </w:rPr>
            </w:pPr>
            <w:r>
              <w:rPr>
                <w:rFonts w:ascii="Arial" w:hAnsi="Arial" w:cs="Arial"/>
              </w:rPr>
              <w:t>15</w:t>
            </w:r>
          </w:p>
        </w:tc>
      </w:tr>
    </w:tbl>
    <w:p w:rsidR="00C57B86" w:rsidRDefault="00C57B86">
      <w:pPr>
        <w:rPr>
          <w:rFonts w:ascii="Arial" w:hAnsi="Arial" w:cs="Arial"/>
          <w:sz w:val="32"/>
          <w:szCs w:val="3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16"/>
      </w:tblGrid>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Appendix</w:t>
            </w:r>
          </w:p>
        </w:tc>
        <w:tc>
          <w:tcPr>
            <w:tcW w:w="7716" w:type="dxa"/>
          </w:tcPr>
          <w:p w:rsidR="009D3DEC" w:rsidRPr="003A3C17" w:rsidRDefault="009D3DEC" w:rsidP="005C1F89">
            <w:pPr>
              <w:rPr>
                <w:rFonts w:ascii="Arial" w:hAnsi="Arial" w:cs="Arial"/>
              </w:rPr>
            </w:pPr>
            <w:r w:rsidRPr="003A3C17">
              <w:rPr>
                <w:rFonts w:ascii="Arial" w:hAnsi="Arial" w:cs="Arial"/>
              </w:rPr>
              <w:t>Title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w:t>
            </w:r>
          </w:p>
        </w:tc>
        <w:tc>
          <w:tcPr>
            <w:tcW w:w="7716" w:type="dxa"/>
          </w:tcPr>
          <w:p w:rsidR="009D3DEC" w:rsidRPr="003A3C17" w:rsidRDefault="009D3DEC" w:rsidP="005C1F89">
            <w:pPr>
              <w:rPr>
                <w:rFonts w:ascii="Arial" w:hAnsi="Arial" w:cs="Arial"/>
              </w:rPr>
            </w:pPr>
            <w:r w:rsidRPr="003A3C17">
              <w:rPr>
                <w:rFonts w:ascii="Arial" w:hAnsi="Arial" w:cs="Arial"/>
              </w:rPr>
              <w:t>Initial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2</w:t>
            </w:r>
          </w:p>
        </w:tc>
        <w:tc>
          <w:tcPr>
            <w:tcW w:w="7716" w:type="dxa"/>
          </w:tcPr>
          <w:p w:rsidR="009D3DEC" w:rsidRPr="003A3C17" w:rsidRDefault="009D3DEC" w:rsidP="005C1F89">
            <w:pPr>
              <w:rPr>
                <w:rFonts w:ascii="Arial" w:hAnsi="Arial" w:cs="Arial"/>
              </w:rPr>
            </w:pPr>
            <w:r w:rsidRPr="003A3C17">
              <w:rPr>
                <w:rFonts w:ascii="Arial" w:hAnsi="Arial" w:cs="Arial"/>
              </w:rPr>
              <w:t>Initial questionnaire results (have paper copies only)</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3</w:t>
            </w:r>
          </w:p>
        </w:tc>
        <w:tc>
          <w:tcPr>
            <w:tcW w:w="7716" w:type="dxa"/>
          </w:tcPr>
          <w:p w:rsidR="009D3DEC" w:rsidRPr="003A3C17" w:rsidRDefault="009D3DEC" w:rsidP="005C1F89">
            <w:pPr>
              <w:rPr>
                <w:rFonts w:ascii="Arial" w:hAnsi="Arial" w:cs="Arial"/>
              </w:rPr>
            </w:pPr>
            <w:r w:rsidRPr="003A3C17">
              <w:rPr>
                <w:rFonts w:ascii="Arial" w:hAnsi="Arial" w:cs="Arial"/>
              </w:rPr>
              <w:t>Summary of survey results – Initial survey</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4</w:t>
            </w:r>
          </w:p>
        </w:tc>
        <w:tc>
          <w:tcPr>
            <w:tcW w:w="7716" w:type="dxa"/>
          </w:tcPr>
          <w:p w:rsidR="009D3DEC" w:rsidRPr="003A3C17" w:rsidRDefault="009D3DEC" w:rsidP="005C1F89">
            <w:pPr>
              <w:rPr>
                <w:rFonts w:ascii="Arial" w:hAnsi="Arial" w:cs="Arial"/>
              </w:rPr>
            </w:pPr>
            <w:r w:rsidRPr="003A3C17">
              <w:rPr>
                <w:rFonts w:ascii="Arial" w:hAnsi="Arial" w:cs="Arial"/>
              </w:rPr>
              <w:t>SWOT results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5</w:t>
            </w:r>
          </w:p>
        </w:tc>
        <w:tc>
          <w:tcPr>
            <w:tcW w:w="7716" w:type="dxa"/>
          </w:tcPr>
          <w:p w:rsidR="009D3DEC" w:rsidRPr="003A3C17" w:rsidRDefault="009D3DEC" w:rsidP="005C1F89">
            <w:pPr>
              <w:rPr>
                <w:rFonts w:ascii="Arial" w:hAnsi="Arial" w:cs="Arial"/>
              </w:rPr>
            </w:pPr>
            <w:r w:rsidRPr="003A3C17">
              <w:rPr>
                <w:rFonts w:ascii="Arial" w:hAnsi="Arial" w:cs="Arial"/>
              </w:rPr>
              <w:t>Leaflet advertising public events in October</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6</w:t>
            </w:r>
          </w:p>
        </w:tc>
        <w:tc>
          <w:tcPr>
            <w:tcW w:w="7716" w:type="dxa"/>
          </w:tcPr>
          <w:p w:rsidR="009D3DEC" w:rsidRPr="003A3C17" w:rsidRDefault="00065690" w:rsidP="005C1F89">
            <w:pPr>
              <w:rPr>
                <w:rFonts w:ascii="Arial" w:hAnsi="Arial" w:cs="Arial"/>
              </w:rPr>
            </w:pPr>
            <w:r>
              <w:rPr>
                <w:rFonts w:ascii="Arial" w:hAnsi="Arial" w:cs="Arial"/>
              </w:rPr>
              <w:t>Kitchener poster</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7</w:t>
            </w:r>
          </w:p>
        </w:tc>
        <w:tc>
          <w:tcPr>
            <w:tcW w:w="7716" w:type="dxa"/>
          </w:tcPr>
          <w:p w:rsidR="009D3DEC" w:rsidRPr="003A3C17" w:rsidRDefault="009D3DEC" w:rsidP="005C1F89">
            <w:pPr>
              <w:rPr>
                <w:rFonts w:ascii="Arial" w:hAnsi="Arial" w:cs="Arial"/>
              </w:rPr>
            </w:pPr>
            <w:r w:rsidRPr="003A3C17">
              <w:rPr>
                <w:rFonts w:ascii="Arial" w:hAnsi="Arial" w:cs="Arial"/>
              </w:rPr>
              <w:t>Leaflet posted in all letter boxes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8</w:t>
            </w:r>
          </w:p>
        </w:tc>
        <w:tc>
          <w:tcPr>
            <w:tcW w:w="7716" w:type="dxa"/>
          </w:tcPr>
          <w:p w:rsidR="009D3DEC" w:rsidRPr="003A3C17" w:rsidRDefault="009D3DEC" w:rsidP="005C1F89">
            <w:pPr>
              <w:rPr>
                <w:rFonts w:ascii="Arial" w:hAnsi="Arial" w:cs="Arial"/>
              </w:rPr>
            </w:pPr>
            <w:r w:rsidRPr="003A3C17">
              <w:rPr>
                <w:rFonts w:ascii="Arial" w:hAnsi="Arial" w:cs="Arial"/>
              </w:rPr>
              <w:t>Youth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9</w:t>
            </w:r>
          </w:p>
        </w:tc>
        <w:tc>
          <w:tcPr>
            <w:tcW w:w="7716" w:type="dxa"/>
          </w:tcPr>
          <w:p w:rsidR="009D3DEC" w:rsidRPr="003A3C17" w:rsidRDefault="009D3DEC" w:rsidP="005C1F89">
            <w:pPr>
              <w:rPr>
                <w:rFonts w:ascii="Arial" w:hAnsi="Arial" w:cs="Arial"/>
              </w:rPr>
            </w:pPr>
            <w:r w:rsidRPr="003A3C17">
              <w:rPr>
                <w:rFonts w:ascii="Arial" w:hAnsi="Arial" w:cs="Arial"/>
              </w:rPr>
              <w:t>Survey results – Youth</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10</w:t>
            </w:r>
          </w:p>
        </w:tc>
        <w:tc>
          <w:tcPr>
            <w:tcW w:w="7716" w:type="dxa"/>
          </w:tcPr>
          <w:p w:rsidR="009D3DEC" w:rsidRPr="003A3C17" w:rsidRDefault="009D3DEC" w:rsidP="005C1F89">
            <w:pPr>
              <w:rPr>
                <w:rFonts w:ascii="Arial" w:hAnsi="Arial" w:cs="Arial"/>
              </w:rPr>
            </w:pPr>
            <w:r w:rsidRPr="003A3C17">
              <w:rPr>
                <w:rFonts w:ascii="Arial" w:hAnsi="Arial" w:cs="Arial"/>
              </w:rPr>
              <w:t>Business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11</w:t>
            </w:r>
          </w:p>
        </w:tc>
        <w:tc>
          <w:tcPr>
            <w:tcW w:w="7716" w:type="dxa"/>
          </w:tcPr>
          <w:p w:rsidR="009D3DEC" w:rsidRPr="003A3C17" w:rsidRDefault="009D3DEC" w:rsidP="005C1F89">
            <w:pPr>
              <w:rPr>
                <w:rFonts w:ascii="Arial" w:hAnsi="Arial" w:cs="Arial"/>
              </w:rPr>
            </w:pPr>
            <w:r w:rsidRPr="003A3C17">
              <w:rPr>
                <w:rFonts w:ascii="Arial" w:hAnsi="Arial" w:cs="Arial"/>
              </w:rPr>
              <w:t>Survey results – Business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12</w:t>
            </w:r>
          </w:p>
        </w:tc>
        <w:tc>
          <w:tcPr>
            <w:tcW w:w="7716" w:type="dxa"/>
          </w:tcPr>
          <w:p w:rsidR="009D3DEC" w:rsidRPr="003A3C17" w:rsidRDefault="009D3DEC" w:rsidP="005C1F89">
            <w:pPr>
              <w:rPr>
                <w:rFonts w:ascii="Arial" w:hAnsi="Arial" w:cs="Arial"/>
              </w:rPr>
            </w:pPr>
            <w:r w:rsidRPr="003A3C17">
              <w:rPr>
                <w:rFonts w:ascii="Arial" w:hAnsi="Arial" w:cs="Arial"/>
              </w:rPr>
              <w:t>Community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13</w:t>
            </w:r>
          </w:p>
        </w:tc>
        <w:tc>
          <w:tcPr>
            <w:tcW w:w="7716" w:type="dxa"/>
          </w:tcPr>
          <w:p w:rsidR="009D3DEC" w:rsidRPr="003A3C17" w:rsidRDefault="009D3DEC" w:rsidP="005C1F89">
            <w:pPr>
              <w:rPr>
                <w:rFonts w:ascii="Arial" w:hAnsi="Arial" w:cs="Arial"/>
              </w:rPr>
            </w:pPr>
            <w:r w:rsidRPr="003A3C17">
              <w:rPr>
                <w:rFonts w:ascii="Arial" w:hAnsi="Arial" w:cs="Arial"/>
              </w:rPr>
              <w:t>Survey results – Community</w:t>
            </w:r>
          </w:p>
        </w:tc>
      </w:tr>
    </w:tbl>
    <w:p w:rsidR="009D3DEC" w:rsidRDefault="009D3DEC">
      <w:pPr>
        <w:rPr>
          <w:rFonts w:ascii="Arial" w:hAnsi="Arial" w:cs="Arial"/>
          <w:sz w:val="32"/>
          <w:szCs w:val="32"/>
        </w:rPr>
      </w:pPr>
    </w:p>
    <w:p w:rsidR="00457F1D" w:rsidRPr="002F7D05" w:rsidRDefault="00A10A1C" w:rsidP="009D3DEC">
      <w:pPr>
        <w:pStyle w:val="Heading4"/>
        <w:tabs>
          <w:tab w:val="clear" w:pos="720"/>
          <w:tab w:val="left" w:pos="0"/>
        </w:tabs>
      </w:pPr>
      <w:bookmarkStart w:id="0" w:name="_Toc475615540"/>
      <w:r>
        <w:br w:type="page"/>
      </w:r>
      <w:r w:rsidR="00457F1D" w:rsidRPr="002F7D05">
        <w:lastRenderedPageBreak/>
        <w:t>Introduction</w:t>
      </w:r>
      <w:bookmarkEnd w:id="0"/>
    </w:p>
    <w:p w:rsidR="00457F1D" w:rsidRPr="002F7D05" w:rsidRDefault="00457F1D" w:rsidP="002F7D05">
      <w:pPr>
        <w:jc w:val="both"/>
        <w:rPr>
          <w:rFonts w:ascii="Arial" w:hAnsi="Arial" w:cs="Arial"/>
        </w:rPr>
      </w:pPr>
      <w:r w:rsidRPr="002F7D05">
        <w:rPr>
          <w:rFonts w:ascii="Arial" w:hAnsi="Arial" w:cs="Arial"/>
        </w:rPr>
        <w:t>This Consultation Statement has been prepared to fulfil the legal requirements of Part 5, Section 15 of the Neighbourhood Planning (General) Regulations 2012 by:</w:t>
      </w:r>
    </w:p>
    <w:p w:rsidR="00457F1D" w:rsidRPr="002F7D05" w:rsidRDefault="00457F1D" w:rsidP="002F7D05">
      <w:pPr>
        <w:jc w:val="both"/>
        <w:rPr>
          <w:rFonts w:ascii="Arial" w:hAnsi="Arial" w:cs="Arial"/>
        </w:rPr>
      </w:pPr>
      <w:r w:rsidRPr="002F7D05">
        <w:rPr>
          <w:rFonts w:ascii="Arial" w:hAnsi="Arial" w:cs="Arial"/>
        </w:rPr>
        <w:t>Detailing the persons and bodies who were consulted about the proposed neighbourhood development plan;</w:t>
      </w:r>
    </w:p>
    <w:p w:rsidR="00457F1D" w:rsidRPr="002F7D05" w:rsidRDefault="000F5F6C" w:rsidP="002F7D05">
      <w:pPr>
        <w:jc w:val="both"/>
        <w:rPr>
          <w:rFonts w:ascii="Arial" w:hAnsi="Arial" w:cs="Arial"/>
        </w:rPr>
      </w:pPr>
      <w:r w:rsidRPr="002F7D05">
        <w:rPr>
          <w:rFonts w:ascii="Arial" w:hAnsi="Arial" w:cs="Arial"/>
        </w:rPr>
        <w:t>Outlining</w:t>
      </w:r>
      <w:r w:rsidR="00457F1D" w:rsidRPr="002F7D05">
        <w:rPr>
          <w:rFonts w:ascii="Arial" w:hAnsi="Arial" w:cs="Arial"/>
        </w:rPr>
        <w:t xml:space="preserve"> how these persons and bodies were consulted;</w:t>
      </w:r>
    </w:p>
    <w:p w:rsidR="00457F1D" w:rsidRPr="002F7D05" w:rsidRDefault="00457F1D" w:rsidP="002F7D05">
      <w:pPr>
        <w:pStyle w:val="ListParagraph"/>
        <w:numPr>
          <w:ilvl w:val="0"/>
          <w:numId w:val="1"/>
        </w:numPr>
        <w:jc w:val="both"/>
        <w:rPr>
          <w:rFonts w:ascii="Arial" w:hAnsi="Arial" w:cs="Arial"/>
        </w:rPr>
      </w:pPr>
      <w:r w:rsidRPr="002F7D05">
        <w:rPr>
          <w:rFonts w:ascii="Arial" w:hAnsi="Arial" w:cs="Arial"/>
        </w:rPr>
        <w:t>Providing a summary of the main issues and concerns raised;</w:t>
      </w:r>
    </w:p>
    <w:p w:rsidR="00457F1D" w:rsidRPr="002F7D05" w:rsidRDefault="00457F1D" w:rsidP="002F7D05">
      <w:pPr>
        <w:pStyle w:val="ListParagraph"/>
        <w:numPr>
          <w:ilvl w:val="0"/>
          <w:numId w:val="1"/>
        </w:numPr>
        <w:jc w:val="both"/>
        <w:rPr>
          <w:rFonts w:ascii="Arial" w:hAnsi="Arial" w:cs="Arial"/>
        </w:rPr>
      </w:pPr>
      <w:r w:rsidRPr="002F7D05">
        <w:rPr>
          <w:rFonts w:ascii="Arial" w:hAnsi="Arial" w:cs="Arial"/>
        </w:rPr>
        <w:t>Reviewing how these issues and concerns have been considered and, where relevant, addressed in the proposed neighbourhood development plan.</w:t>
      </w:r>
    </w:p>
    <w:p w:rsidR="00457F1D" w:rsidRDefault="00740083" w:rsidP="002F7D05">
      <w:pPr>
        <w:jc w:val="both"/>
        <w:rPr>
          <w:rFonts w:ascii="Arial" w:hAnsi="Arial" w:cs="Arial"/>
        </w:rPr>
      </w:pPr>
      <w:r w:rsidRPr="002F7D05">
        <w:rPr>
          <w:rFonts w:ascii="Arial" w:hAnsi="Arial" w:cs="Arial"/>
        </w:rPr>
        <w:t>The Programme of consultation completed is detailed in table 1.</w:t>
      </w:r>
    </w:p>
    <w:p w:rsidR="008D5CFB" w:rsidRPr="002F7D05" w:rsidRDefault="008D5CFB" w:rsidP="008D5CFB">
      <w:pPr>
        <w:jc w:val="both"/>
        <w:rPr>
          <w:rFonts w:ascii="Arial" w:hAnsi="Arial" w:cs="Arial"/>
          <w:b/>
        </w:rPr>
      </w:pPr>
      <w:r w:rsidRPr="002F7D05">
        <w:rPr>
          <w:rFonts w:ascii="Arial" w:hAnsi="Arial" w:cs="Arial"/>
          <w:b/>
        </w:rPr>
        <w:t xml:space="preserve">Table </w:t>
      </w:r>
      <w:r>
        <w:rPr>
          <w:rFonts w:ascii="Arial" w:hAnsi="Arial" w:cs="Arial"/>
          <w:b/>
        </w:rPr>
        <w:t>1</w:t>
      </w:r>
      <w:r w:rsidRPr="002F7D05">
        <w:rPr>
          <w:rFonts w:ascii="Arial" w:hAnsi="Arial" w:cs="Arial"/>
          <w:b/>
        </w:rPr>
        <w:t xml:space="preserve"> </w:t>
      </w:r>
      <w:r>
        <w:rPr>
          <w:rFonts w:ascii="Arial" w:hAnsi="Arial" w:cs="Arial"/>
          <w:b/>
        </w:rPr>
        <w:t>–</w:t>
      </w:r>
      <w:r w:rsidRPr="002F7D05">
        <w:rPr>
          <w:rFonts w:ascii="Arial" w:hAnsi="Arial" w:cs="Arial"/>
          <w:b/>
        </w:rPr>
        <w:t xml:space="preserve"> </w:t>
      </w:r>
      <w:r>
        <w:rPr>
          <w:rFonts w:ascii="Arial" w:hAnsi="Arial" w:cs="Arial"/>
          <w:b/>
        </w:rPr>
        <w:t>Programme of consultation</w:t>
      </w:r>
    </w:p>
    <w:tbl>
      <w:tblPr>
        <w:tblStyle w:val="TableGrid"/>
        <w:tblW w:w="0" w:type="auto"/>
        <w:tblLook w:val="04A0" w:firstRow="1" w:lastRow="0" w:firstColumn="1" w:lastColumn="0" w:noHBand="0" w:noVBand="1"/>
      </w:tblPr>
      <w:tblGrid>
        <w:gridCol w:w="4621"/>
        <w:gridCol w:w="4621"/>
      </w:tblGrid>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November 2013</w:t>
            </w:r>
          </w:p>
        </w:tc>
        <w:tc>
          <w:tcPr>
            <w:tcW w:w="4621" w:type="dxa"/>
          </w:tcPr>
          <w:p w:rsidR="00740083" w:rsidRPr="002F7D05" w:rsidRDefault="00740083" w:rsidP="002F7D05">
            <w:pPr>
              <w:jc w:val="both"/>
              <w:rPr>
                <w:rFonts w:ascii="Arial" w:hAnsi="Arial" w:cs="Arial"/>
              </w:rPr>
            </w:pPr>
            <w:r w:rsidRPr="002F7D05">
              <w:rPr>
                <w:rFonts w:ascii="Arial" w:hAnsi="Arial" w:cs="Arial"/>
              </w:rPr>
              <w:t>Initial Questionnaire posted to every letter box.</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21</w:t>
            </w:r>
            <w:r w:rsidRPr="002F7D05">
              <w:rPr>
                <w:rFonts w:ascii="Arial" w:hAnsi="Arial" w:cs="Arial"/>
                <w:vertAlign w:val="superscript"/>
              </w:rPr>
              <w:t>st</w:t>
            </w:r>
            <w:r w:rsidRPr="002F7D05">
              <w:rPr>
                <w:rFonts w:ascii="Arial" w:hAnsi="Arial" w:cs="Arial"/>
              </w:rPr>
              <w:t xml:space="preserve"> January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18</w:t>
            </w:r>
            <w:r w:rsidRPr="002F7D05">
              <w:rPr>
                <w:rFonts w:ascii="Arial" w:hAnsi="Arial" w:cs="Arial"/>
                <w:vertAlign w:val="superscript"/>
              </w:rPr>
              <w:t>th</w:t>
            </w:r>
            <w:r w:rsidRPr="002F7D05">
              <w:rPr>
                <w:rFonts w:ascii="Arial" w:hAnsi="Arial" w:cs="Arial"/>
              </w:rPr>
              <w:t xml:space="preserve"> October 2014 </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22</w:t>
            </w:r>
            <w:r w:rsidRPr="002F7D05">
              <w:rPr>
                <w:rFonts w:ascii="Arial" w:hAnsi="Arial" w:cs="Arial"/>
                <w:vertAlign w:val="superscript"/>
              </w:rPr>
              <w:t>nd</w:t>
            </w:r>
            <w:r w:rsidRPr="002F7D05">
              <w:rPr>
                <w:rFonts w:ascii="Arial" w:hAnsi="Arial" w:cs="Arial"/>
              </w:rPr>
              <w:t xml:space="preserve"> October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Primary School</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29</w:t>
            </w:r>
            <w:r w:rsidRPr="002F7D05">
              <w:rPr>
                <w:rFonts w:ascii="Arial" w:hAnsi="Arial" w:cs="Arial"/>
                <w:vertAlign w:val="superscript"/>
              </w:rPr>
              <w:t>th</w:t>
            </w:r>
            <w:r w:rsidRPr="002F7D05">
              <w:rPr>
                <w:rFonts w:ascii="Arial" w:hAnsi="Arial" w:cs="Arial"/>
              </w:rPr>
              <w:t xml:space="preserve"> October 2014 </w:t>
            </w:r>
          </w:p>
        </w:tc>
        <w:tc>
          <w:tcPr>
            <w:tcW w:w="4621" w:type="dxa"/>
          </w:tcPr>
          <w:p w:rsidR="00740083" w:rsidRPr="002F7D05" w:rsidRDefault="00740083" w:rsidP="000206EE">
            <w:pPr>
              <w:rPr>
                <w:rFonts w:ascii="Arial" w:hAnsi="Arial" w:cs="Arial"/>
              </w:rPr>
            </w:pPr>
            <w:r w:rsidRPr="002F7D05">
              <w:rPr>
                <w:rFonts w:ascii="Arial" w:hAnsi="Arial" w:cs="Arial"/>
              </w:rPr>
              <w:t xml:space="preserve">Public Open meeting in </w:t>
            </w:r>
            <w:r w:rsidR="000206EE">
              <w:rPr>
                <w:rFonts w:ascii="Arial" w:hAnsi="Arial" w:cs="Arial"/>
              </w:rPr>
              <w:t xml:space="preserve">United Reform </w:t>
            </w:r>
            <w:r w:rsidRPr="002F7D05">
              <w:rPr>
                <w:rFonts w:ascii="Arial" w:hAnsi="Arial" w:cs="Arial"/>
              </w:rPr>
              <w:t>Church</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29</w:t>
            </w:r>
            <w:r w:rsidRPr="002F7D05">
              <w:rPr>
                <w:rFonts w:ascii="Arial" w:hAnsi="Arial" w:cs="Arial"/>
                <w:vertAlign w:val="superscript"/>
              </w:rPr>
              <w:t>th</w:t>
            </w:r>
            <w:r w:rsidRPr="002F7D05">
              <w:rPr>
                <w:rFonts w:ascii="Arial" w:hAnsi="Arial" w:cs="Arial"/>
              </w:rPr>
              <w:t xml:space="preserve"> November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Survey - Youth</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and Paper Survey – Business</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and Paper Survey - Community</w:t>
            </w:r>
          </w:p>
        </w:tc>
      </w:tr>
    </w:tbl>
    <w:p w:rsidR="00740083" w:rsidRPr="002F7D05" w:rsidRDefault="00740083" w:rsidP="002F7D05">
      <w:pPr>
        <w:jc w:val="both"/>
        <w:rPr>
          <w:rFonts w:ascii="Arial" w:hAnsi="Arial" w:cs="Arial"/>
        </w:rPr>
      </w:pPr>
    </w:p>
    <w:p w:rsidR="00740083" w:rsidRPr="002F7D05" w:rsidRDefault="00740083" w:rsidP="002F7D05">
      <w:pPr>
        <w:jc w:val="both"/>
        <w:rPr>
          <w:rFonts w:ascii="Arial" w:hAnsi="Arial" w:cs="Arial"/>
        </w:rPr>
      </w:pPr>
      <w:r w:rsidRPr="002F7D05">
        <w:rPr>
          <w:rFonts w:ascii="Arial" w:hAnsi="Arial" w:cs="Arial"/>
        </w:rPr>
        <w:t>This Consultation Statement provides an overview of each of the above stages of consultation in accordance with Section 15 (2) of Part 5 of the neighbourhood Planning (General) Regulations.</w:t>
      </w:r>
    </w:p>
    <w:p w:rsidR="00A10A1C" w:rsidRDefault="00A10A1C">
      <w:pPr>
        <w:rPr>
          <w:rFonts w:ascii="Arial" w:eastAsia="Times New Roman" w:hAnsi="Arial" w:cs="Arial"/>
          <w:iCs/>
          <w:kern w:val="32"/>
          <w:sz w:val="32"/>
          <w:szCs w:val="28"/>
          <w:lang w:eastAsia="en-GB"/>
        </w:rPr>
      </w:pPr>
      <w:bookmarkStart w:id="1" w:name="_Toc475615541"/>
      <w:r>
        <w:br w:type="page"/>
      </w:r>
    </w:p>
    <w:p w:rsidR="000F5F6C" w:rsidRPr="002F7D05" w:rsidRDefault="000F5F6C" w:rsidP="000E2628">
      <w:pPr>
        <w:pStyle w:val="Heading4"/>
        <w:tabs>
          <w:tab w:val="clear" w:pos="720"/>
          <w:tab w:val="num" w:pos="0"/>
        </w:tabs>
      </w:pPr>
      <w:r w:rsidRPr="002F7D05">
        <w:lastRenderedPageBreak/>
        <w:t>Neighbourhood Area</w:t>
      </w:r>
      <w:bookmarkEnd w:id="1"/>
    </w:p>
    <w:p w:rsidR="000F5F6C" w:rsidRPr="002F7D05" w:rsidRDefault="000F5F6C" w:rsidP="002F7D05">
      <w:pPr>
        <w:jc w:val="both"/>
        <w:rPr>
          <w:rFonts w:ascii="Arial" w:hAnsi="Arial" w:cs="Arial"/>
        </w:rPr>
      </w:pPr>
      <w:r w:rsidRPr="002F7D05">
        <w:rPr>
          <w:rFonts w:ascii="Arial" w:hAnsi="Arial" w:cs="Arial"/>
        </w:rPr>
        <w:t>The whole parish of Cannington has</w:t>
      </w:r>
      <w:r w:rsidR="00CE1CF7">
        <w:rPr>
          <w:rFonts w:ascii="Arial" w:hAnsi="Arial" w:cs="Arial"/>
        </w:rPr>
        <w:t xml:space="preserve"> been formally designated as a N</w:t>
      </w:r>
      <w:r w:rsidRPr="002F7D05">
        <w:rPr>
          <w:rFonts w:ascii="Arial" w:hAnsi="Arial" w:cs="Arial"/>
        </w:rPr>
        <w:t xml:space="preserve">eighbourhood Area through an application made by Sedgemoor District Council on </w:t>
      </w:r>
      <w:r w:rsidR="000A1CCD" w:rsidRPr="002F7D05">
        <w:rPr>
          <w:rFonts w:ascii="Arial" w:hAnsi="Arial" w:cs="Arial"/>
        </w:rPr>
        <w:t>10</w:t>
      </w:r>
      <w:r w:rsidR="000A1CCD" w:rsidRPr="002F7D05">
        <w:rPr>
          <w:rFonts w:ascii="Arial" w:hAnsi="Arial" w:cs="Arial"/>
          <w:vertAlign w:val="superscript"/>
        </w:rPr>
        <w:t>th</w:t>
      </w:r>
      <w:r w:rsidR="000A1CCD" w:rsidRPr="002F7D05">
        <w:rPr>
          <w:rFonts w:ascii="Arial" w:hAnsi="Arial" w:cs="Arial"/>
        </w:rPr>
        <w:t xml:space="preserve"> July</w:t>
      </w:r>
      <w:r w:rsidRPr="002F7D05">
        <w:rPr>
          <w:rFonts w:ascii="Arial" w:hAnsi="Arial" w:cs="Arial"/>
        </w:rPr>
        <w:t xml:space="preserve"> September 2013 under Part 2, Section 5 of the Neighbourhood Planning (General) Regulations 2012.</w:t>
      </w:r>
    </w:p>
    <w:p w:rsidR="000F5F6C" w:rsidRPr="002F7D05" w:rsidRDefault="000F5F6C" w:rsidP="002F7D05">
      <w:pPr>
        <w:jc w:val="both"/>
        <w:rPr>
          <w:rFonts w:ascii="Arial" w:hAnsi="Arial" w:cs="Arial"/>
        </w:rPr>
      </w:pPr>
      <w:r w:rsidRPr="002F7D05">
        <w:rPr>
          <w:rFonts w:ascii="Arial" w:hAnsi="Arial" w:cs="Arial"/>
        </w:rPr>
        <w:t>The Neighbourhood Plan area was offici</w:t>
      </w:r>
      <w:r w:rsidR="000A1CCD" w:rsidRPr="002F7D05">
        <w:rPr>
          <w:rFonts w:ascii="Arial" w:hAnsi="Arial" w:cs="Arial"/>
        </w:rPr>
        <w:t>ally approved by Sedgemoor District Council on 24</w:t>
      </w:r>
      <w:r w:rsidR="000A1CCD" w:rsidRPr="002F7D05">
        <w:rPr>
          <w:rFonts w:ascii="Arial" w:hAnsi="Arial" w:cs="Arial"/>
          <w:vertAlign w:val="superscript"/>
        </w:rPr>
        <w:t>th</w:t>
      </w:r>
      <w:r w:rsidR="000A1CCD" w:rsidRPr="002F7D05">
        <w:rPr>
          <w:rFonts w:ascii="Arial" w:hAnsi="Arial" w:cs="Arial"/>
        </w:rPr>
        <w:t xml:space="preserve"> September 2013, following a 6 week period of public </w:t>
      </w:r>
      <w:r w:rsidR="009E15AE">
        <w:rPr>
          <w:rFonts w:ascii="Arial" w:hAnsi="Arial" w:cs="Arial"/>
        </w:rPr>
        <w:t>c</w:t>
      </w:r>
      <w:r w:rsidR="000A1CCD" w:rsidRPr="002F7D05">
        <w:rPr>
          <w:rFonts w:ascii="Arial" w:hAnsi="Arial" w:cs="Arial"/>
        </w:rPr>
        <w:t>onsultation as required within part 2, Section 6 of the Neighbourhood Planning (General) Regulations 2012.</w:t>
      </w:r>
    </w:p>
    <w:p w:rsidR="000A1CCD" w:rsidRPr="002F7D05" w:rsidRDefault="000A1CCD" w:rsidP="002F7D05">
      <w:pPr>
        <w:jc w:val="both"/>
        <w:rPr>
          <w:rFonts w:ascii="Arial" w:hAnsi="Arial" w:cs="Arial"/>
        </w:rPr>
      </w:pPr>
      <w:r w:rsidRPr="002F7D05">
        <w:rPr>
          <w:rFonts w:ascii="Arial" w:hAnsi="Arial" w:cs="Arial"/>
        </w:rPr>
        <w:t>The designated ‘Cannington Neighbourhood Area is illustrated in figure 1 (below.</w:t>
      </w:r>
    </w:p>
    <w:p w:rsidR="000A1CCD" w:rsidRPr="002F7D05" w:rsidRDefault="000A1CCD" w:rsidP="002F7D05">
      <w:pPr>
        <w:jc w:val="both"/>
        <w:rPr>
          <w:rFonts w:ascii="Arial" w:hAnsi="Arial" w:cs="Arial"/>
        </w:rPr>
      </w:pPr>
      <w:r w:rsidRPr="002F7D05">
        <w:rPr>
          <w:rFonts w:ascii="Arial" w:hAnsi="Arial" w:cs="Arial"/>
        </w:rPr>
        <w:t>Figure 1: Map of Cannington Neighbourhood Area</w:t>
      </w:r>
    </w:p>
    <w:p w:rsidR="000A1CCD" w:rsidRPr="002F7D05" w:rsidRDefault="000A1CCD" w:rsidP="002F7D05">
      <w:pPr>
        <w:jc w:val="both"/>
        <w:rPr>
          <w:rFonts w:ascii="Arial" w:hAnsi="Arial" w:cs="Arial"/>
        </w:rPr>
      </w:pPr>
      <w:r w:rsidRPr="002F7D05">
        <w:rPr>
          <w:rFonts w:ascii="Arial" w:hAnsi="Arial" w:cs="Arial"/>
          <w:noProof/>
          <w:lang w:eastAsia="en-GB"/>
        </w:rPr>
        <mc:AlternateContent>
          <mc:Choice Requires="wps">
            <w:drawing>
              <wp:anchor distT="0" distB="0" distL="114300" distR="114300" simplePos="0" relativeHeight="251659264" behindDoc="0" locked="0" layoutInCell="1" allowOverlap="1" wp14:anchorId="0B8217EF" wp14:editId="18DCD38A">
                <wp:simplePos x="0" y="0"/>
                <wp:positionH relativeFrom="column">
                  <wp:posOffset>223284</wp:posOffset>
                </wp:positionH>
                <wp:positionV relativeFrom="paragraph">
                  <wp:posOffset>4805916</wp:posOffset>
                </wp:positionV>
                <wp:extent cx="5550033" cy="260468"/>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550033" cy="260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F89" w:rsidRPr="00EF0D11" w:rsidRDefault="005C1F89" w:rsidP="00EF0D11">
                            <w:pPr>
                              <w:jc w:val="center"/>
                              <w:rPr>
                                <w:rFonts w:ascii="Arial" w:hAnsi="Arial" w:cs="Arial"/>
                                <w:b/>
                                <w:sz w:val="24"/>
                              </w:rPr>
                            </w:pPr>
                            <w:r w:rsidRPr="00EF0D11">
                              <w:rPr>
                                <w:rFonts w:ascii="Arial" w:hAnsi="Arial" w:cs="Arial"/>
                                <w:b/>
                                <w:sz w:val="24"/>
                              </w:rPr>
                              <w:t>Crown Copyright.  All rights reserved.  Sedgemoor District Council. 100024272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217EF" id="_x0000_t202" coordsize="21600,21600" o:spt="202" path="m,l,21600r21600,l21600,xe">
                <v:stroke joinstyle="miter"/>
                <v:path gradientshapeok="t" o:connecttype="rect"/>
              </v:shapetype>
              <v:shape id="Text Box 4" o:spid="_x0000_s1026" type="#_x0000_t202" style="position:absolute;left:0;text-align:left;margin-left:17.6pt;margin-top:378.4pt;width:437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" filled="f" stroked="f" strokeweight=".5pt">
                <v:textbox>
                  <w:txbxContent>
                    <w:p w:rsidR="005C1F89" w:rsidRPr="00EF0D11" w:rsidRDefault="005C1F89" w:rsidP="00EF0D11">
                      <w:pPr>
                        <w:jc w:val="center"/>
                        <w:rPr>
                          <w:rFonts w:ascii="Arial" w:hAnsi="Arial" w:cs="Arial"/>
                          <w:b/>
                          <w:sz w:val="24"/>
                        </w:rPr>
                      </w:pPr>
                      <w:r w:rsidRPr="00EF0D11">
                        <w:rPr>
                          <w:rFonts w:ascii="Arial" w:hAnsi="Arial" w:cs="Arial"/>
                          <w:b/>
                          <w:sz w:val="24"/>
                        </w:rPr>
                        <w:t>Crown Copyright.  All rights reserved.  Sedgemoor District Council. 100024272</w:t>
                      </w:r>
                    </w:p>
                  </w:txbxContent>
                </v:textbox>
              </v:shape>
            </w:pict>
          </mc:Fallback>
        </mc:AlternateContent>
      </w:r>
      <w:r w:rsidRPr="002F7D05">
        <w:rPr>
          <w:rFonts w:ascii="Arial" w:hAnsi="Arial" w:cs="Arial"/>
          <w:noProof/>
          <w:lang w:eastAsia="en-GB"/>
        </w:rPr>
        <w:drawing>
          <wp:inline distT="0" distB="0" distL="0" distR="0" wp14:anchorId="6AAC12F2" wp14:editId="665FC87F">
            <wp:extent cx="5624830" cy="4975860"/>
            <wp:effectExtent l="152400" t="152400" r="147320" b="148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830" cy="4975860"/>
                    </a:xfrm>
                    <a:prstGeom prst="rect">
                      <a:avLst/>
                    </a:prstGeom>
                    <a:noFill/>
                    <a:ln w="22225" cmpd="sng">
                      <a:solidFill>
                        <a:schemeClr val="tx1"/>
                      </a:solidFill>
                      <a:miter lim="800000"/>
                      <a:headEnd/>
                      <a:tailEnd/>
                    </a:ln>
                    <a:effectLst>
                      <a:glow rad="127000">
                        <a:schemeClr val="bg1"/>
                      </a:glow>
                    </a:effectLst>
                  </pic:spPr>
                </pic:pic>
              </a:graphicData>
            </a:graphic>
          </wp:inline>
        </w:drawing>
      </w:r>
    </w:p>
    <w:p w:rsidR="00A10A1C" w:rsidRDefault="00A10A1C">
      <w:pPr>
        <w:rPr>
          <w:rFonts w:ascii="Arial" w:eastAsia="Times New Roman" w:hAnsi="Arial" w:cs="Arial"/>
          <w:iCs/>
          <w:kern w:val="32"/>
          <w:sz w:val="32"/>
          <w:szCs w:val="28"/>
          <w:lang w:eastAsia="en-GB"/>
        </w:rPr>
      </w:pPr>
      <w:bookmarkStart w:id="2" w:name="_Toc475615542"/>
      <w:r>
        <w:br w:type="page"/>
      </w:r>
    </w:p>
    <w:p w:rsidR="003F191E" w:rsidRPr="002F7D05" w:rsidRDefault="00815D6F" w:rsidP="000E2628">
      <w:pPr>
        <w:pStyle w:val="Heading4"/>
        <w:tabs>
          <w:tab w:val="clear" w:pos="720"/>
          <w:tab w:val="num" w:pos="0"/>
        </w:tabs>
      </w:pPr>
      <w:r w:rsidRPr="002F7D05">
        <w:lastRenderedPageBreak/>
        <w:t>Neighbourhood Plan Initial Questionnaire</w:t>
      </w:r>
      <w:bookmarkEnd w:id="2"/>
    </w:p>
    <w:p w:rsidR="00395CAF" w:rsidRPr="002F7D05" w:rsidRDefault="00395CAF" w:rsidP="002F7D05">
      <w:pPr>
        <w:jc w:val="both"/>
        <w:rPr>
          <w:rFonts w:ascii="Arial" w:hAnsi="Arial" w:cs="Arial"/>
        </w:rPr>
      </w:pPr>
      <w:r w:rsidRPr="002F7D05">
        <w:rPr>
          <w:rFonts w:ascii="Arial" w:hAnsi="Arial" w:cs="Arial"/>
        </w:rPr>
        <w:t>An overview is provided in table 2</w:t>
      </w:r>
    </w:p>
    <w:p w:rsidR="00E10EC2" w:rsidRPr="002F7D05" w:rsidRDefault="00395CAF" w:rsidP="002F7D05">
      <w:pPr>
        <w:jc w:val="both"/>
        <w:rPr>
          <w:rFonts w:ascii="Arial" w:hAnsi="Arial" w:cs="Arial"/>
          <w:b/>
        </w:rPr>
      </w:pPr>
      <w:r w:rsidRPr="002F7D05">
        <w:rPr>
          <w:rFonts w:ascii="Arial" w:hAnsi="Arial" w:cs="Arial"/>
          <w:b/>
        </w:rPr>
        <w:t xml:space="preserve">Table 2 - </w:t>
      </w:r>
      <w:r w:rsidR="00E10EC2" w:rsidRPr="002F7D05">
        <w:rPr>
          <w:rFonts w:ascii="Arial" w:hAnsi="Arial" w:cs="Arial"/>
          <w:b/>
        </w:rPr>
        <w:t xml:space="preserve">Overview </w:t>
      </w:r>
      <w:r w:rsidRPr="002F7D05">
        <w:rPr>
          <w:rFonts w:ascii="Arial" w:hAnsi="Arial" w:cs="Arial"/>
          <w:b/>
        </w:rPr>
        <w:t>of initial questionnaire</w:t>
      </w:r>
    </w:p>
    <w:tbl>
      <w:tblPr>
        <w:tblStyle w:val="TableGrid"/>
        <w:tblW w:w="0" w:type="auto"/>
        <w:tblLook w:val="04A0" w:firstRow="1" w:lastRow="0" w:firstColumn="1" w:lastColumn="0" w:noHBand="0" w:noVBand="1"/>
      </w:tblPr>
      <w:tblGrid>
        <w:gridCol w:w="4621"/>
        <w:gridCol w:w="4621"/>
      </w:tblGrid>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Date</w:t>
            </w:r>
          </w:p>
        </w:tc>
        <w:tc>
          <w:tcPr>
            <w:tcW w:w="4621" w:type="dxa"/>
          </w:tcPr>
          <w:p w:rsidR="00815D6F" w:rsidRPr="002F7D05" w:rsidRDefault="00815D6F" w:rsidP="008D5CFB">
            <w:pPr>
              <w:rPr>
                <w:rFonts w:ascii="Arial" w:hAnsi="Arial" w:cs="Arial"/>
              </w:rPr>
            </w:pPr>
            <w:r w:rsidRPr="002F7D05">
              <w:rPr>
                <w:rFonts w:ascii="Arial" w:hAnsi="Arial" w:cs="Arial"/>
              </w:rPr>
              <w:t>November 2013</w:t>
            </w:r>
          </w:p>
        </w:tc>
      </w:tr>
      <w:tr w:rsidR="00815D6F" w:rsidRPr="002F7D05" w:rsidTr="00815D6F">
        <w:tc>
          <w:tcPr>
            <w:tcW w:w="4621" w:type="dxa"/>
          </w:tcPr>
          <w:p w:rsidR="00815D6F" w:rsidRPr="002F7D05" w:rsidRDefault="00313460" w:rsidP="008D5CFB">
            <w:pPr>
              <w:rPr>
                <w:rFonts w:ascii="Arial" w:hAnsi="Arial" w:cs="Arial"/>
              </w:rPr>
            </w:pPr>
            <w:r>
              <w:rPr>
                <w:rFonts w:ascii="Arial" w:hAnsi="Arial" w:cs="Arial"/>
              </w:rPr>
              <w:t>Target</w:t>
            </w:r>
          </w:p>
        </w:tc>
        <w:tc>
          <w:tcPr>
            <w:tcW w:w="4621" w:type="dxa"/>
          </w:tcPr>
          <w:p w:rsidR="00815D6F" w:rsidRPr="002F7D05" w:rsidRDefault="00313460" w:rsidP="008D5CFB">
            <w:pPr>
              <w:rPr>
                <w:rFonts w:ascii="Arial" w:hAnsi="Arial" w:cs="Arial"/>
              </w:rPr>
            </w:pPr>
            <w:r>
              <w:rPr>
                <w:rFonts w:ascii="Arial" w:hAnsi="Arial" w:cs="Arial"/>
              </w:rPr>
              <w:t>The whole community</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Facilitator</w:t>
            </w:r>
          </w:p>
        </w:tc>
        <w:tc>
          <w:tcPr>
            <w:tcW w:w="4621" w:type="dxa"/>
          </w:tcPr>
          <w:p w:rsidR="00815D6F" w:rsidRPr="002F7D05" w:rsidRDefault="00F034C1" w:rsidP="008D5CFB">
            <w:pPr>
              <w:rPr>
                <w:rFonts w:ascii="Arial" w:hAnsi="Arial" w:cs="Arial"/>
              </w:rPr>
            </w:pPr>
            <w:r w:rsidRPr="002F7D05">
              <w:rPr>
                <w:rFonts w:ascii="Arial" w:hAnsi="Arial" w:cs="Arial"/>
              </w:rPr>
              <w:t>Cannington Parish Council</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Format</w:t>
            </w:r>
          </w:p>
        </w:tc>
        <w:tc>
          <w:tcPr>
            <w:tcW w:w="4621" w:type="dxa"/>
          </w:tcPr>
          <w:p w:rsidR="00815D6F" w:rsidRPr="002F7D05" w:rsidRDefault="00815D6F" w:rsidP="008D5CFB">
            <w:pPr>
              <w:rPr>
                <w:rFonts w:ascii="Arial" w:hAnsi="Arial" w:cs="Arial"/>
              </w:rPr>
            </w:pPr>
            <w:r w:rsidRPr="002F7D05">
              <w:rPr>
                <w:rFonts w:ascii="Arial" w:hAnsi="Arial" w:cs="Arial"/>
              </w:rPr>
              <w:t>Questionnaire</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Publicity</w:t>
            </w:r>
          </w:p>
        </w:tc>
        <w:tc>
          <w:tcPr>
            <w:tcW w:w="4621" w:type="dxa"/>
          </w:tcPr>
          <w:p w:rsidR="00815D6F" w:rsidRPr="002F7D05" w:rsidRDefault="00313460" w:rsidP="008D5CFB">
            <w:pPr>
              <w:rPr>
                <w:rFonts w:ascii="Arial" w:hAnsi="Arial" w:cs="Arial"/>
              </w:rPr>
            </w:pPr>
            <w:r>
              <w:rPr>
                <w:rFonts w:ascii="Arial" w:hAnsi="Arial" w:cs="Arial"/>
              </w:rPr>
              <w:t>Leaflet dro</w:t>
            </w:r>
            <w:r w:rsidRPr="002F7D05">
              <w:rPr>
                <w:rFonts w:ascii="Arial" w:hAnsi="Arial" w:cs="Arial"/>
              </w:rPr>
              <w:t>pped to all households &amp; businesses in Cannington</w:t>
            </w:r>
          </w:p>
        </w:tc>
      </w:tr>
      <w:tr w:rsidR="002E6ED6" w:rsidRPr="002F7D05" w:rsidTr="00815D6F">
        <w:tc>
          <w:tcPr>
            <w:tcW w:w="4621" w:type="dxa"/>
          </w:tcPr>
          <w:p w:rsidR="002E6ED6" w:rsidRPr="002F7D05" w:rsidRDefault="002E6ED6" w:rsidP="008D5CFB">
            <w:pPr>
              <w:rPr>
                <w:rFonts w:ascii="Arial" w:hAnsi="Arial" w:cs="Arial"/>
              </w:rPr>
            </w:pPr>
            <w:r w:rsidRPr="002F7D05">
              <w:rPr>
                <w:rFonts w:ascii="Arial" w:hAnsi="Arial" w:cs="Arial"/>
              </w:rPr>
              <w:t>Copy of leaflet</w:t>
            </w:r>
          </w:p>
        </w:tc>
        <w:tc>
          <w:tcPr>
            <w:tcW w:w="4621" w:type="dxa"/>
          </w:tcPr>
          <w:p w:rsidR="002E6ED6" w:rsidRPr="002F7D05" w:rsidRDefault="002B7A80" w:rsidP="008D5CFB">
            <w:pPr>
              <w:rPr>
                <w:rFonts w:ascii="Arial" w:hAnsi="Arial" w:cs="Arial"/>
              </w:rPr>
            </w:pPr>
            <w:r w:rsidRPr="002F7D05">
              <w:rPr>
                <w:rFonts w:ascii="Arial" w:hAnsi="Arial" w:cs="Arial"/>
              </w:rPr>
              <w:t>Initial Questionnaire</w:t>
            </w:r>
          </w:p>
        </w:tc>
      </w:tr>
      <w:tr w:rsidR="00815D6F" w:rsidRPr="002F7D05" w:rsidTr="00313460">
        <w:trPr>
          <w:trHeight w:val="331"/>
        </w:trPr>
        <w:tc>
          <w:tcPr>
            <w:tcW w:w="4621" w:type="dxa"/>
          </w:tcPr>
          <w:p w:rsidR="00815D6F" w:rsidRPr="002F7D05" w:rsidRDefault="000B0151" w:rsidP="008D5CFB">
            <w:pPr>
              <w:rPr>
                <w:rFonts w:ascii="Arial" w:hAnsi="Arial" w:cs="Arial"/>
              </w:rPr>
            </w:pPr>
            <w:r w:rsidRPr="002F7D05">
              <w:rPr>
                <w:rFonts w:ascii="Arial" w:hAnsi="Arial" w:cs="Arial"/>
              </w:rPr>
              <w:t>Responses</w:t>
            </w:r>
          </w:p>
        </w:tc>
        <w:tc>
          <w:tcPr>
            <w:tcW w:w="4621" w:type="dxa"/>
          </w:tcPr>
          <w:p w:rsidR="00815D6F" w:rsidRPr="002F7D05" w:rsidRDefault="000B0151" w:rsidP="008D5CFB">
            <w:pPr>
              <w:rPr>
                <w:rFonts w:ascii="Arial" w:hAnsi="Arial" w:cs="Arial"/>
              </w:rPr>
            </w:pPr>
            <w:r w:rsidRPr="002F7D05">
              <w:rPr>
                <w:rFonts w:ascii="Arial" w:hAnsi="Arial" w:cs="Arial"/>
              </w:rPr>
              <w:t>90</w:t>
            </w:r>
          </w:p>
        </w:tc>
      </w:tr>
      <w:tr w:rsidR="00F26CB1" w:rsidRPr="002F7D05" w:rsidTr="00815D6F">
        <w:tc>
          <w:tcPr>
            <w:tcW w:w="4621" w:type="dxa"/>
          </w:tcPr>
          <w:p w:rsidR="00F26CB1" w:rsidRPr="002F7D05" w:rsidRDefault="00F26CB1" w:rsidP="008D5CFB">
            <w:pPr>
              <w:rPr>
                <w:rFonts w:ascii="Arial" w:hAnsi="Arial" w:cs="Arial"/>
              </w:rPr>
            </w:pPr>
            <w:r w:rsidRPr="002F7D05">
              <w:rPr>
                <w:rFonts w:ascii="Arial" w:hAnsi="Arial" w:cs="Arial"/>
              </w:rPr>
              <w:t>Data</w:t>
            </w:r>
          </w:p>
        </w:tc>
        <w:tc>
          <w:tcPr>
            <w:tcW w:w="4621" w:type="dxa"/>
          </w:tcPr>
          <w:p w:rsidR="00F26CB1" w:rsidRPr="002F7D05" w:rsidRDefault="002B7A80" w:rsidP="008D5CFB">
            <w:pPr>
              <w:rPr>
                <w:rFonts w:ascii="Arial" w:hAnsi="Arial" w:cs="Arial"/>
              </w:rPr>
            </w:pPr>
            <w:r w:rsidRPr="002F7D05">
              <w:rPr>
                <w:rFonts w:ascii="Arial" w:hAnsi="Arial" w:cs="Arial"/>
              </w:rPr>
              <w:t>Results –</w:t>
            </w:r>
            <w:r w:rsidR="008D5CFB">
              <w:rPr>
                <w:rFonts w:ascii="Arial" w:hAnsi="Arial" w:cs="Arial"/>
                <w:color w:val="FF0000"/>
              </w:rPr>
              <w:t xml:space="preserve"> </w:t>
            </w:r>
            <w:r w:rsidR="008D5CFB" w:rsidRPr="008D5CFB">
              <w:rPr>
                <w:rFonts w:ascii="Arial" w:hAnsi="Arial" w:cs="Arial"/>
              </w:rPr>
              <w:t>paper copies (summary in Appendix 3)</w:t>
            </w:r>
          </w:p>
        </w:tc>
      </w:tr>
    </w:tbl>
    <w:p w:rsidR="00A566B9" w:rsidRDefault="00A566B9" w:rsidP="002F7D05">
      <w:pPr>
        <w:jc w:val="both"/>
        <w:rPr>
          <w:rFonts w:ascii="Arial" w:hAnsi="Arial" w:cs="Arial"/>
        </w:rPr>
      </w:pPr>
    </w:p>
    <w:p w:rsidR="002B7A80" w:rsidRPr="002F7D05" w:rsidRDefault="00A42C33" w:rsidP="002F7D05">
      <w:pPr>
        <w:jc w:val="both"/>
        <w:rPr>
          <w:rFonts w:ascii="Arial" w:hAnsi="Arial" w:cs="Arial"/>
        </w:rPr>
      </w:pPr>
      <w:r w:rsidRPr="002F7D05">
        <w:rPr>
          <w:rFonts w:ascii="Arial" w:hAnsi="Arial" w:cs="Arial"/>
        </w:rPr>
        <w:t xml:space="preserve">This was the first public consultation </w:t>
      </w:r>
      <w:r w:rsidR="00F034C1" w:rsidRPr="002F7D05">
        <w:rPr>
          <w:rFonts w:ascii="Arial" w:hAnsi="Arial" w:cs="Arial"/>
        </w:rPr>
        <w:t xml:space="preserve">undertaken by </w:t>
      </w:r>
      <w:r w:rsidR="002B7A80" w:rsidRPr="002F7D05">
        <w:rPr>
          <w:rFonts w:ascii="Arial" w:hAnsi="Arial" w:cs="Arial"/>
        </w:rPr>
        <w:t xml:space="preserve">Cannington Parish Council </w:t>
      </w:r>
      <w:r w:rsidRPr="002F7D05">
        <w:rPr>
          <w:rFonts w:ascii="Arial" w:hAnsi="Arial" w:cs="Arial"/>
        </w:rPr>
        <w:t>which aimed to inform the community about</w:t>
      </w:r>
      <w:r w:rsidR="002B7A80" w:rsidRPr="002F7D05">
        <w:rPr>
          <w:rFonts w:ascii="Arial" w:hAnsi="Arial" w:cs="Arial"/>
        </w:rPr>
        <w:t xml:space="preserve"> Neighbourhood Planning, the questionnaire asked people what they liked/disliked about the village, what they want to preserve and change.</w:t>
      </w:r>
    </w:p>
    <w:p w:rsidR="00E10EC2" w:rsidRPr="003258A3" w:rsidRDefault="00E10EC2" w:rsidP="002F7D05">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F7D05" w:rsidRPr="002F7D05" w:rsidRDefault="002F7D05" w:rsidP="002F7D05">
      <w:pPr>
        <w:autoSpaceDE w:val="0"/>
        <w:autoSpaceDN w:val="0"/>
        <w:adjustRightInd w:val="0"/>
        <w:spacing w:after="0" w:line="240" w:lineRule="auto"/>
        <w:jc w:val="both"/>
        <w:rPr>
          <w:rFonts w:ascii="Arial" w:hAnsi="Arial" w:cs="Arial"/>
        </w:rPr>
      </w:pPr>
      <w:r w:rsidRPr="002F7D05">
        <w:rPr>
          <w:rFonts w:ascii="Arial" w:hAnsi="Arial" w:cs="Arial"/>
        </w:rPr>
        <w:t>The questionnaire was posted to all</w:t>
      </w:r>
      <w:r w:rsidR="00F14802">
        <w:rPr>
          <w:rFonts w:ascii="Arial" w:hAnsi="Arial" w:cs="Arial"/>
        </w:rPr>
        <w:t xml:space="preserve"> households</w:t>
      </w:r>
      <w:r w:rsidRPr="002F7D05">
        <w:rPr>
          <w:rFonts w:ascii="Arial" w:hAnsi="Arial" w:cs="Arial"/>
        </w:rPr>
        <w:t>, and was publicised in the parish quart</w:t>
      </w:r>
      <w:r w:rsidR="0029559D">
        <w:rPr>
          <w:rFonts w:ascii="Arial" w:hAnsi="Arial" w:cs="Arial"/>
        </w:rPr>
        <w:t>er</w:t>
      </w:r>
      <w:r w:rsidRPr="002F7D05">
        <w:rPr>
          <w:rFonts w:ascii="Arial" w:hAnsi="Arial" w:cs="Arial"/>
        </w:rPr>
        <w:t>ly magazine called ‘The Cannington Target’.</w:t>
      </w:r>
    </w:p>
    <w:p w:rsidR="002F7D05" w:rsidRPr="002F7D05" w:rsidRDefault="002F7D05" w:rsidP="002F7D05">
      <w:pPr>
        <w:autoSpaceDE w:val="0"/>
        <w:autoSpaceDN w:val="0"/>
        <w:adjustRightInd w:val="0"/>
        <w:spacing w:after="0" w:line="240" w:lineRule="auto"/>
        <w:jc w:val="both"/>
        <w:rPr>
          <w:rFonts w:ascii="Arial" w:hAnsi="Arial" w:cs="Arial"/>
        </w:rPr>
      </w:pPr>
    </w:p>
    <w:p w:rsidR="0059087B" w:rsidRPr="009E15AE" w:rsidRDefault="0059087B" w:rsidP="002F7D05">
      <w:pPr>
        <w:jc w:val="both"/>
        <w:rPr>
          <w:rFonts w:ascii="Arial" w:hAnsi="Arial" w:cs="Arial"/>
          <w:color w:val="FF0000"/>
        </w:rPr>
      </w:pPr>
      <w:r w:rsidRPr="002F7D05">
        <w:rPr>
          <w:rFonts w:ascii="Arial" w:hAnsi="Arial" w:cs="Arial"/>
        </w:rPr>
        <w:t xml:space="preserve">A total of </w:t>
      </w:r>
      <w:r w:rsidR="00D70320">
        <w:rPr>
          <w:rFonts w:ascii="Arial" w:hAnsi="Arial" w:cs="Arial"/>
        </w:rPr>
        <w:t>90</w:t>
      </w:r>
      <w:r w:rsidRPr="002F7D05">
        <w:rPr>
          <w:rFonts w:ascii="Arial" w:hAnsi="Arial" w:cs="Arial"/>
        </w:rPr>
        <w:t xml:space="preserve"> questionnaires (Appendix </w:t>
      </w:r>
      <w:r w:rsidR="0029559D">
        <w:rPr>
          <w:rFonts w:ascii="Arial" w:hAnsi="Arial" w:cs="Arial"/>
        </w:rPr>
        <w:t>1</w:t>
      </w:r>
      <w:r w:rsidRPr="002F7D05">
        <w:rPr>
          <w:rFonts w:ascii="Arial" w:hAnsi="Arial" w:cs="Arial"/>
        </w:rPr>
        <w:t xml:space="preserve"> – </w:t>
      </w:r>
      <w:r w:rsidR="009E15AE">
        <w:rPr>
          <w:rFonts w:ascii="Arial" w:hAnsi="Arial" w:cs="Arial"/>
        </w:rPr>
        <w:t xml:space="preserve">Initial </w:t>
      </w:r>
      <w:r w:rsidRPr="002F7D05">
        <w:rPr>
          <w:rFonts w:ascii="Arial" w:hAnsi="Arial" w:cs="Arial"/>
        </w:rPr>
        <w:t>Questionnaire Templa</w:t>
      </w:r>
      <w:r w:rsidR="00CE1CF7">
        <w:rPr>
          <w:rFonts w:ascii="Arial" w:hAnsi="Arial" w:cs="Arial"/>
        </w:rPr>
        <w:t xml:space="preserve">te) were </w:t>
      </w:r>
      <w:r w:rsidR="00A566B9">
        <w:rPr>
          <w:rFonts w:ascii="Arial" w:hAnsi="Arial" w:cs="Arial"/>
        </w:rPr>
        <w:t xml:space="preserve">returned.  </w:t>
      </w:r>
      <w:r w:rsidR="008D5CFB">
        <w:rPr>
          <w:rFonts w:ascii="Arial" w:hAnsi="Arial" w:cs="Arial"/>
        </w:rPr>
        <w:t xml:space="preserve">The completed forms can be viewed at The Parish Office in the village hall.  </w:t>
      </w:r>
    </w:p>
    <w:p w:rsidR="00680C99" w:rsidRPr="00313460" w:rsidRDefault="00680C99" w:rsidP="00313460">
      <w:pPr>
        <w:autoSpaceDE w:val="0"/>
        <w:autoSpaceDN w:val="0"/>
        <w:adjustRightInd w:val="0"/>
        <w:spacing w:after="0" w:line="240" w:lineRule="auto"/>
        <w:jc w:val="both"/>
        <w:rPr>
          <w:rFonts w:ascii="Arial" w:hAnsi="Arial" w:cs="Arial"/>
        </w:rPr>
      </w:pPr>
      <w:r w:rsidRPr="00313460">
        <w:rPr>
          <w:rFonts w:ascii="Arial" w:hAnsi="Arial" w:cs="Arial"/>
        </w:rPr>
        <w:t>All issues, priorities, concerns and comments received were collated and presented in the f</w:t>
      </w:r>
      <w:r w:rsidR="0029559D">
        <w:rPr>
          <w:rFonts w:ascii="Arial" w:hAnsi="Arial" w:cs="Arial"/>
        </w:rPr>
        <w:t xml:space="preserve">orm of a summary (see Appendix </w:t>
      </w:r>
      <w:r w:rsidR="009E15AE">
        <w:rPr>
          <w:rFonts w:ascii="Arial" w:hAnsi="Arial" w:cs="Arial"/>
        </w:rPr>
        <w:t>3</w:t>
      </w:r>
      <w:r w:rsidRPr="00313460">
        <w:rPr>
          <w:rFonts w:ascii="Arial" w:hAnsi="Arial" w:cs="Arial"/>
        </w:rPr>
        <w:t xml:space="preserve">) and informed the content of material provided for future consultation. </w:t>
      </w:r>
    </w:p>
    <w:p w:rsidR="00680C99" w:rsidRDefault="00680C99" w:rsidP="00680C99">
      <w:pPr>
        <w:autoSpaceDE w:val="0"/>
        <w:autoSpaceDN w:val="0"/>
        <w:adjustRightInd w:val="0"/>
        <w:spacing w:after="0" w:line="240" w:lineRule="auto"/>
        <w:rPr>
          <w:rFonts w:ascii="Arial" w:hAnsi="Arial" w:cs="Arial"/>
          <w:sz w:val="20"/>
          <w:szCs w:val="20"/>
        </w:rPr>
      </w:pPr>
    </w:p>
    <w:p w:rsidR="00A10A1C" w:rsidRDefault="00A10A1C">
      <w:pPr>
        <w:rPr>
          <w:rFonts w:ascii="Arial" w:eastAsia="Times New Roman" w:hAnsi="Arial" w:cs="Arial"/>
          <w:iCs/>
          <w:kern w:val="32"/>
          <w:sz w:val="32"/>
          <w:szCs w:val="28"/>
          <w:lang w:eastAsia="en-GB"/>
        </w:rPr>
      </w:pPr>
      <w:bookmarkStart w:id="3" w:name="_Toc475615543"/>
      <w:r>
        <w:br w:type="page"/>
      </w:r>
    </w:p>
    <w:p w:rsidR="002B7A80" w:rsidRDefault="002B7A80" w:rsidP="000E2628">
      <w:pPr>
        <w:pStyle w:val="Heading4"/>
        <w:tabs>
          <w:tab w:val="clear" w:pos="720"/>
          <w:tab w:val="num" w:pos="0"/>
        </w:tabs>
      </w:pPr>
      <w:r w:rsidRPr="00680C99">
        <w:lastRenderedPageBreak/>
        <w:t>1st Public Open Meeting</w:t>
      </w:r>
      <w:bookmarkEnd w:id="3"/>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3</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3</w:t>
      </w:r>
      <w:r w:rsidRPr="002F7D05">
        <w:rPr>
          <w:rFonts w:ascii="Arial" w:hAnsi="Arial" w:cs="Arial"/>
          <w:b/>
        </w:rPr>
        <w:t xml:space="preserve"> - Overview of </w:t>
      </w:r>
      <w:r w:rsidR="00D0114C">
        <w:rPr>
          <w:rFonts w:ascii="Arial" w:hAnsi="Arial" w:cs="Arial"/>
          <w:b/>
        </w:rPr>
        <w:t>1st public meeting</w:t>
      </w:r>
    </w:p>
    <w:tbl>
      <w:tblPr>
        <w:tblStyle w:val="TableGrid"/>
        <w:tblW w:w="0" w:type="auto"/>
        <w:tblLook w:val="04A0" w:firstRow="1" w:lastRow="0" w:firstColumn="1" w:lastColumn="0" w:noHBand="0" w:noVBand="1"/>
      </w:tblPr>
      <w:tblGrid>
        <w:gridCol w:w="4621"/>
        <w:gridCol w:w="4621"/>
      </w:tblGrid>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Date</w:t>
            </w:r>
          </w:p>
        </w:tc>
        <w:tc>
          <w:tcPr>
            <w:tcW w:w="4621" w:type="dxa"/>
          </w:tcPr>
          <w:p w:rsidR="002B7A80" w:rsidRPr="002F7D05" w:rsidRDefault="000B0151" w:rsidP="002F7D05">
            <w:pPr>
              <w:jc w:val="both"/>
              <w:rPr>
                <w:rFonts w:ascii="Arial" w:hAnsi="Arial" w:cs="Arial"/>
              </w:rPr>
            </w:pPr>
            <w:r w:rsidRPr="002F7D05">
              <w:rPr>
                <w:rFonts w:ascii="Arial" w:hAnsi="Arial" w:cs="Arial"/>
              </w:rPr>
              <w:t>21</w:t>
            </w:r>
            <w:r w:rsidRPr="002F7D05">
              <w:rPr>
                <w:rFonts w:ascii="Arial" w:hAnsi="Arial" w:cs="Arial"/>
                <w:vertAlign w:val="superscript"/>
              </w:rPr>
              <w:t>st</w:t>
            </w:r>
            <w:r w:rsidRPr="002F7D05">
              <w:rPr>
                <w:rFonts w:ascii="Arial" w:hAnsi="Arial" w:cs="Arial"/>
              </w:rPr>
              <w:t xml:space="preserve"> </w:t>
            </w:r>
            <w:r w:rsidR="002B7A80" w:rsidRPr="002F7D05">
              <w:rPr>
                <w:rFonts w:ascii="Arial" w:hAnsi="Arial" w:cs="Arial"/>
              </w:rPr>
              <w:t>January 2014</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Venue</w:t>
            </w:r>
          </w:p>
        </w:tc>
        <w:tc>
          <w:tcPr>
            <w:tcW w:w="4621" w:type="dxa"/>
          </w:tcPr>
          <w:p w:rsidR="002B7A80" w:rsidRPr="002F7D05" w:rsidRDefault="002B7A80" w:rsidP="002F7D05">
            <w:pPr>
              <w:jc w:val="both"/>
              <w:rPr>
                <w:rFonts w:ascii="Arial" w:hAnsi="Arial" w:cs="Arial"/>
              </w:rPr>
            </w:pPr>
            <w:r w:rsidRPr="002F7D05">
              <w:rPr>
                <w:rFonts w:ascii="Arial" w:hAnsi="Arial" w:cs="Arial"/>
              </w:rPr>
              <w:t>Cannington Village Hall</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Facilitator</w:t>
            </w:r>
          </w:p>
        </w:tc>
        <w:tc>
          <w:tcPr>
            <w:tcW w:w="4621" w:type="dxa"/>
          </w:tcPr>
          <w:p w:rsidR="002B7A80" w:rsidRPr="002F7D05" w:rsidRDefault="002B7A80" w:rsidP="002F7D05">
            <w:pPr>
              <w:jc w:val="both"/>
              <w:rPr>
                <w:rFonts w:ascii="Arial" w:hAnsi="Arial" w:cs="Arial"/>
              </w:rPr>
            </w:pPr>
            <w:r w:rsidRPr="002F7D05">
              <w:rPr>
                <w:rFonts w:ascii="Arial" w:hAnsi="Arial" w:cs="Arial"/>
              </w:rPr>
              <w:t>Cannington Parish Council</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Format</w:t>
            </w:r>
          </w:p>
        </w:tc>
        <w:tc>
          <w:tcPr>
            <w:tcW w:w="4621" w:type="dxa"/>
          </w:tcPr>
          <w:p w:rsidR="002B7A80" w:rsidRPr="002F7D05" w:rsidRDefault="000B0151" w:rsidP="002F7D05">
            <w:pPr>
              <w:jc w:val="both"/>
              <w:rPr>
                <w:rFonts w:ascii="Arial" w:hAnsi="Arial" w:cs="Arial"/>
              </w:rPr>
            </w:pPr>
            <w:r w:rsidRPr="002F7D05">
              <w:rPr>
                <w:rFonts w:ascii="Arial" w:hAnsi="Arial" w:cs="Arial"/>
              </w:rPr>
              <w:t>Public Open Meeting</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Publicity</w:t>
            </w:r>
          </w:p>
        </w:tc>
        <w:tc>
          <w:tcPr>
            <w:tcW w:w="4621" w:type="dxa"/>
          </w:tcPr>
          <w:p w:rsidR="002B7A80" w:rsidRPr="002F7D05" w:rsidRDefault="00B145B2" w:rsidP="002F7D05">
            <w:pPr>
              <w:jc w:val="both"/>
              <w:rPr>
                <w:rFonts w:ascii="Arial" w:hAnsi="Arial" w:cs="Arial"/>
              </w:rPr>
            </w:pPr>
            <w:r>
              <w:rPr>
                <w:rFonts w:ascii="Arial" w:hAnsi="Arial" w:cs="Arial"/>
              </w:rPr>
              <w:t>Parish magazine and notice board.</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Attendance</w:t>
            </w:r>
          </w:p>
        </w:tc>
        <w:tc>
          <w:tcPr>
            <w:tcW w:w="4621" w:type="dxa"/>
          </w:tcPr>
          <w:p w:rsidR="002B7A80" w:rsidRPr="002F7D05" w:rsidRDefault="000B0151" w:rsidP="002F7D05">
            <w:pPr>
              <w:jc w:val="both"/>
              <w:rPr>
                <w:rFonts w:ascii="Arial" w:hAnsi="Arial" w:cs="Arial"/>
              </w:rPr>
            </w:pPr>
            <w:r w:rsidRPr="002F7D05">
              <w:rPr>
                <w:rFonts w:ascii="Arial" w:hAnsi="Arial" w:cs="Arial"/>
              </w:rPr>
              <w:t>30</w:t>
            </w:r>
          </w:p>
        </w:tc>
      </w:tr>
    </w:tbl>
    <w:p w:rsidR="00A566B9" w:rsidRDefault="00A566B9" w:rsidP="002F7D05">
      <w:pPr>
        <w:jc w:val="both"/>
        <w:rPr>
          <w:rFonts w:ascii="Arial" w:hAnsi="Arial" w:cs="Arial"/>
        </w:rPr>
      </w:pPr>
    </w:p>
    <w:p w:rsidR="00A566B9" w:rsidRDefault="00A566B9" w:rsidP="002F7D05">
      <w:pPr>
        <w:jc w:val="both"/>
        <w:rPr>
          <w:rFonts w:ascii="Arial" w:hAnsi="Arial" w:cs="Arial"/>
        </w:rPr>
      </w:pPr>
      <w:r>
        <w:rPr>
          <w:rFonts w:ascii="Arial" w:hAnsi="Arial" w:cs="Arial"/>
        </w:rPr>
        <w:t>This was the first of f</w:t>
      </w:r>
      <w:r w:rsidR="00F14802">
        <w:rPr>
          <w:rFonts w:ascii="Arial" w:hAnsi="Arial" w:cs="Arial"/>
        </w:rPr>
        <w:t>ive</w:t>
      </w:r>
      <w:r>
        <w:rPr>
          <w:rFonts w:ascii="Arial" w:hAnsi="Arial" w:cs="Arial"/>
        </w:rPr>
        <w:t xml:space="preserve"> public meetings</w:t>
      </w:r>
      <w:r w:rsidR="00AD726F">
        <w:rPr>
          <w:rFonts w:ascii="Arial" w:hAnsi="Arial" w:cs="Arial"/>
        </w:rPr>
        <w:t>, it was</w:t>
      </w:r>
      <w:r>
        <w:rPr>
          <w:rFonts w:ascii="Arial" w:hAnsi="Arial" w:cs="Arial"/>
        </w:rPr>
        <w:t xml:space="preserve"> held</w:t>
      </w:r>
      <w:r w:rsidR="00AD726F">
        <w:rPr>
          <w:rFonts w:ascii="Arial" w:hAnsi="Arial" w:cs="Arial"/>
        </w:rPr>
        <w:t xml:space="preserve"> by the Parish Council</w:t>
      </w:r>
      <w:r>
        <w:rPr>
          <w:rFonts w:ascii="Arial" w:hAnsi="Arial" w:cs="Arial"/>
        </w:rPr>
        <w:t>.</w:t>
      </w:r>
      <w:r w:rsidR="00AD726F">
        <w:rPr>
          <w:rFonts w:ascii="Arial" w:hAnsi="Arial" w:cs="Arial"/>
        </w:rPr>
        <w:t xml:space="preserve"> </w:t>
      </w:r>
    </w:p>
    <w:p w:rsidR="00AD726F" w:rsidRDefault="00AD726F" w:rsidP="002F7D05">
      <w:pPr>
        <w:jc w:val="both"/>
        <w:rPr>
          <w:rFonts w:ascii="Arial" w:hAnsi="Arial" w:cs="Arial"/>
        </w:rPr>
      </w:pPr>
      <w:r w:rsidRPr="002F7D05">
        <w:rPr>
          <w:rFonts w:ascii="Arial" w:hAnsi="Arial" w:cs="Arial"/>
        </w:rPr>
        <w:t xml:space="preserve">The aim of this initial </w:t>
      </w:r>
      <w:r>
        <w:rPr>
          <w:rFonts w:ascii="Arial" w:hAnsi="Arial" w:cs="Arial"/>
        </w:rPr>
        <w:t>public event</w:t>
      </w:r>
      <w:r w:rsidRPr="002F7D05">
        <w:rPr>
          <w:rFonts w:ascii="Arial" w:hAnsi="Arial" w:cs="Arial"/>
        </w:rPr>
        <w:t xml:space="preserve"> was to engage and consult with as many members of the local</w:t>
      </w:r>
      <w:r>
        <w:rPr>
          <w:rFonts w:ascii="Arial" w:hAnsi="Arial" w:cs="Arial"/>
        </w:rPr>
        <w:t xml:space="preserve"> </w:t>
      </w:r>
      <w:r w:rsidRPr="002F7D05">
        <w:rPr>
          <w:rFonts w:ascii="Arial" w:hAnsi="Arial" w:cs="Arial"/>
        </w:rPr>
        <w:t>community as possible</w:t>
      </w:r>
      <w:r>
        <w:rPr>
          <w:rFonts w:ascii="Arial" w:hAnsi="Arial" w:cs="Arial"/>
        </w:rPr>
        <w:t xml:space="preserve"> to ascertain the demand to produce a neighbourhood plan and if there was enough </w:t>
      </w:r>
      <w:r w:rsidR="00C73954">
        <w:rPr>
          <w:rFonts w:ascii="Arial" w:hAnsi="Arial" w:cs="Arial"/>
        </w:rPr>
        <w:t xml:space="preserve">interest and volunteers </w:t>
      </w:r>
      <w:r>
        <w:rPr>
          <w:rFonts w:ascii="Arial" w:hAnsi="Arial" w:cs="Arial"/>
        </w:rPr>
        <w:t>to form a steering group</w:t>
      </w:r>
      <w:r w:rsidRPr="002F7D05">
        <w:rPr>
          <w:rFonts w:ascii="Arial" w:hAnsi="Arial" w:cs="Arial"/>
        </w:rPr>
        <w:t>.</w:t>
      </w:r>
    </w:p>
    <w:p w:rsidR="002B7A80" w:rsidRDefault="00D70320" w:rsidP="002F7D05">
      <w:pPr>
        <w:jc w:val="both"/>
        <w:rPr>
          <w:rFonts w:ascii="Arial" w:hAnsi="Arial" w:cs="Arial"/>
        </w:rPr>
      </w:pPr>
      <w:r>
        <w:rPr>
          <w:rFonts w:ascii="Arial" w:hAnsi="Arial" w:cs="Arial"/>
        </w:rPr>
        <w:t>30 people attended the meeting and i</w:t>
      </w:r>
      <w:r w:rsidR="000B0151" w:rsidRPr="002F7D05">
        <w:rPr>
          <w:rFonts w:ascii="Arial" w:hAnsi="Arial" w:cs="Arial"/>
        </w:rPr>
        <w:t xml:space="preserve">t was </w:t>
      </w:r>
      <w:r>
        <w:rPr>
          <w:rFonts w:ascii="Arial" w:hAnsi="Arial" w:cs="Arial"/>
        </w:rPr>
        <w:t>decided</w:t>
      </w:r>
      <w:r w:rsidR="000B0151" w:rsidRPr="002F7D05">
        <w:rPr>
          <w:rFonts w:ascii="Arial" w:hAnsi="Arial" w:cs="Arial"/>
        </w:rPr>
        <w:t xml:space="preserve"> to continue with the plan</w:t>
      </w:r>
      <w:r w:rsidR="008D5CFB">
        <w:rPr>
          <w:rFonts w:ascii="Arial" w:hAnsi="Arial" w:cs="Arial"/>
        </w:rPr>
        <w:t xml:space="preserve">.  </w:t>
      </w:r>
      <w:r w:rsidR="000B0151" w:rsidRPr="002F7D05">
        <w:rPr>
          <w:rFonts w:ascii="Arial" w:hAnsi="Arial" w:cs="Arial"/>
        </w:rPr>
        <w:t>8 vo</w:t>
      </w:r>
      <w:r w:rsidR="00AD726F">
        <w:rPr>
          <w:rFonts w:ascii="Arial" w:hAnsi="Arial" w:cs="Arial"/>
        </w:rPr>
        <w:t xml:space="preserve">lunteers </w:t>
      </w:r>
      <w:r>
        <w:rPr>
          <w:rFonts w:ascii="Arial" w:hAnsi="Arial" w:cs="Arial"/>
        </w:rPr>
        <w:t>agreed</w:t>
      </w:r>
      <w:r w:rsidR="00AD726F">
        <w:rPr>
          <w:rFonts w:ascii="Arial" w:hAnsi="Arial" w:cs="Arial"/>
        </w:rPr>
        <w:t xml:space="preserve"> to form a s</w:t>
      </w:r>
      <w:r w:rsidR="000B0151" w:rsidRPr="002F7D05">
        <w:rPr>
          <w:rFonts w:ascii="Arial" w:hAnsi="Arial" w:cs="Arial"/>
        </w:rPr>
        <w:t>teering group</w:t>
      </w:r>
      <w:r w:rsidR="00F14802">
        <w:rPr>
          <w:rFonts w:ascii="Arial" w:hAnsi="Arial" w:cs="Arial"/>
        </w:rPr>
        <w:t>;</w:t>
      </w:r>
      <w:r w:rsidR="000B0151" w:rsidRPr="002F7D05">
        <w:rPr>
          <w:rFonts w:ascii="Arial" w:hAnsi="Arial" w:cs="Arial"/>
        </w:rPr>
        <w:t xml:space="preserve"> subsequent to the meeting another member came forward.  </w:t>
      </w:r>
      <w:r w:rsidR="00AD726F">
        <w:rPr>
          <w:rFonts w:ascii="Arial" w:hAnsi="Arial" w:cs="Arial"/>
        </w:rPr>
        <w:t>Cannington Neighbourhood Plan Steering Group was formed.</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24560" w:rsidRPr="002F7D05" w:rsidRDefault="00224560" w:rsidP="00224560">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AD726F">
        <w:rPr>
          <w:rFonts w:ascii="Arial" w:hAnsi="Arial" w:cs="Arial"/>
        </w:rPr>
        <w:t xml:space="preserve">open meeting was </w:t>
      </w:r>
      <w:r w:rsidRPr="002F7D05">
        <w:rPr>
          <w:rFonts w:ascii="Arial" w:hAnsi="Arial" w:cs="Arial"/>
        </w:rPr>
        <w:t>publicised in the parish quart</w:t>
      </w:r>
      <w:r w:rsidR="00C73954">
        <w:rPr>
          <w:rFonts w:ascii="Arial" w:hAnsi="Arial" w:cs="Arial"/>
        </w:rPr>
        <w:t>er</w:t>
      </w:r>
      <w:r w:rsidRPr="002F7D05">
        <w:rPr>
          <w:rFonts w:ascii="Arial" w:hAnsi="Arial" w:cs="Arial"/>
        </w:rPr>
        <w:t>ly magazine called ‘The Cannington Target’</w:t>
      </w:r>
      <w:r w:rsidR="00007B62">
        <w:rPr>
          <w:rFonts w:ascii="Arial" w:hAnsi="Arial" w:cs="Arial"/>
        </w:rPr>
        <w:t xml:space="preserve"> which is posted to every household in the parish.  The meeting was also advertised on the Parish Notice Board.</w:t>
      </w:r>
    </w:p>
    <w:p w:rsidR="00224560" w:rsidRPr="002F7D05" w:rsidRDefault="00224560" w:rsidP="00224560">
      <w:pPr>
        <w:autoSpaceDE w:val="0"/>
        <w:autoSpaceDN w:val="0"/>
        <w:adjustRightInd w:val="0"/>
        <w:spacing w:after="0" w:line="240" w:lineRule="auto"/>
        <w:jc w:val="both"/>
        <w:rPr>
          <w:rFonts w:ascii="Arial" w:hAnsi="Arial" w:cs="Arial"/>
        </w:rPr>
      </w:pPr>
    </w:p>
    <w:p w:rsidR="00224560" w:rsidRDefault="00224560" w:rsidP="00224560">
      <w:pPr>
        <w:jc w:val="both"/>
        <w:rPr>
          <w:rFonts w:ascii="Arial" w:hAnsi="Arial" w:cs="Arial"/>
        </w:rPr>
      </w:pPr>
      <w:r w:rsidRPr="002F7D05">
        <w:rPr>
          <w:rFonts w:ascii="Arial" w:hAnsi="Arial" w:cs="Arial"/>
        </w:rPr>
        <w:t xml:space="preserve">A total of </w:t>
      </w:r>
      <w:r w:rsidR="00AD726F">
        <w:rPr>
          <w:rFonts w:ascii="Arial" w:hAnsi="Arial" w:cs="Arial"/>
        </w:rPr>
        <w:t>30 people attended the meeting</w:t>
      </w:r>
      <w:r w:rsidR="00007B62">
        <w:rPr>
          <w:rFonts w:ascii="Arial" w:hAnsi="Arial" w:cs="Arial"/>
        </w:rPr>
        <w:t>.</w:t>
      </w:r>
      <w:r w:rsidRPr="002F7D05">
        <w:rPr>
          <w:rFonts w:ascii="Arial" w:hAnsi="Arial" w:cs="Arial"/>
        </w:rPr>
        <w:t xml:space="preserve"> </w:t>
      </w:r>
    </w:p>
    <w:p w:rsidR="004A734F" w:rsidRDefault="004A734F" w:rsidP="000E2628">
      <w:pPr>
        <w:pStyle w:val="Heading4"/>
        <w:tabs>
          <w:tab w:val="clear" w:pos="720"/>
          <w:tab w:val="num" w:pos="0"/>
        </w:tabs>
      </w:pPr>
      <w:bookmarkStart w:id="4" w:name="_Toc475615544"/>
      <w:r>
        <w:t>Website</w:t>
      </w:r>
      <w:bookmarkEnd w:id="4"/>
    </w:p>
    <w:p w:rsidR="00007B62" w:rsidRDefault="004A734F" w:rsidP="002F7D05">
      <w:pPr>
        <w:jc w:val="both"/>
        <w:rPr>
          <w:rFonts w:ascii="Arial" w:hAnsi="Arial" w:cs="Arial"/>
        </w:rPr>
      </w:pPr>
      <w:r w:rsidRPr="004A734F">
        <w:rPr>
          <w:rFonts w:ascii="Arial" w:hAnsi="Arial" w:cs="Arial"/>
        </w:rPr>
        <w:t xml:space="preserve">Cannington Neighbourhood Plan website </w:t>
      </w:r>
      <w:r w:rsidR="008D5CFB">
        <w:rPr>
          <w:rFonts w:ascii="Arial" w:hAnsi="Arial" w:cs="Arial"/>
        </w:rPr>
        <w:t>became live</w:t>
      </w:r>
      <w:r w:rsidR="00B145B2">
        <w:rPr>
          <w:rFonts w:ascii="Arial" w:hAnsi="Arial" w:cs="Arial"/>
        </w:rPr>
        <w:t xml:space="preserve"> on </w:t>
      </w:r>
      <w:r w:rsidR="008D5CFB">
        <w:rPr>
          <w:rFonts w:ascii="Arial" w:hAnsi="Arial" w:cs="Arial"/>
        </w:rPr>
        <w:t>24</w:t>
      </w:r>
      <w:r w:rsidR="008D5CFB" w:rsidRPr="008D5CFB">
        <w:rPr>
          <w:rFonts w:ascii="Arial" w:hAnsi="Arial" w:cs="Arial"/>
          <w:vertAlign w:val="superscript"/>
        </w:rPr>
        <w:t>th</w:t>
      </w:r>
      <w:r w:rsidR="008D5CFB">
        <w:rPr>
          <w:rFonts w:ascii="Arial" w:hAnsi="Arial" w:cs="Arial"/>
        </w:rPr>
        <w:t xml:space="preserve"> November 2014</w:t>
      </w:r>
      <w:r w:rsidR="00B145B2">
        <w:rPr>
          <w:rFonts w:ascii="Arial" w:hAnsi="Arial" w:cs="Arial"/>
        </w:rPr>
        <w:t xml:space="preserve">, the web address is </w:t>
      </w:r>
      <w:hyperlink r:id="rId14" w:history="1">
        <w:r w:rsidR="00B145B2" w:rsidRPr="00075377">
          <w:rPr>
            <w:rStyle w:val="Hyperlink"/>
            <w:rFonts w:ascii="Arial" w:hAnsi="Arial" w:cs="Arial"/>
          </w:rPr>
          <w:t>http://cannington-neighbourhoodplan.info/</w:t>
        </w:r>
      </w:hyperlink>
      <w:r w:rsidR="00B145B2">
        <w:rPr>
          <w:rFonts w:ascii="Arial" w:hAnsi="Arial" w:cs="Arial"/>
        </w:rPr>
        <w:t xml:space="preserve">. </w:t>
      </w:r>
      <w:r>
        <w:rPr>
          <w:rFonts w:ascii="Arial" w:hAnsi="Arial" w:cs="Arial"/>
        </w:rPr>
        <w:t xml:space="preserve"> The website is a forum to advertise Cannington Neighbourhood Plan events</w:t>
      </w:r>
      <w:r w:rsidR="00C73954">
        <w:rPr>
          <w:rFonts w:ascii="Arial" w:hAnsi="Arial" w:cs="Arial"/>
        </w:rPr>
        <w:t>,</w:t>
      </w:r>
      <w:r>
        <w:rPr>
          <w:rFonts w:ascii="Arial" w:hAnsi="Arial" w:cs="Arial"/>
        </w:rPr>
        <w:t xml:space="preserve"> give feedback, to provide an update on the progress of the </w:t>
      </w:r>
      <w:r w:rsidR="00007B62">
        <w:rPr>
          <w:rFonts w:ascii="Arial" w:hAnsi="Arial" w:cs="Arial"/>
        </w:rPr>
        <w:t>plan</w:t>
      </w:r>
      <w:r>
        <w:rPr>
          <w:rFonts w:ascii="Arial" w:hAnsi="Arial" w:cs="Arial"/>
        </w:rPr>
        <w:t xml:space="preserve"> and give general information on neighbourhood planning.</w:t>
      </w:r>
    </w:p>
    <w:p w:rsidR="004A734F" w:rsidRPr="004A734F" w:rsidRDefault="00007B62" w:rsidP="002F7D05">
      <w:pPr>
        <w:jc w:val="both"/>
        <w:rPr>
          <w:rFonts w:ascii="Arial" w:hAnsi="Arial" w:cs="Arial"/>
        </w:rPr>
      </w:pPr>
      <w:r>
        <w:rPr>
          <w:rFonts w:ascii="Arial" w:hAnsi="Arial" w:cs="Arial"/>
        </w:rPr>
        <w:t xml:space="preserve">The </w:t>
      </w:r>
      <w:r w:rsidR="00CE1CF7">
        <w:rPr>
          <w:rFonts w:ascii="Arial" w:hAnsi="Arial" w:cs="Arial"/>
        </w:rPr>
        <w:t>S</w:t>
      </w:r>
      <w:r>
        <w:rPr>
          <w:rFonts w:ascii="Arial" w:hAnsi="Arial" w:cs="Arial"/>
        </w:rPr>
        <w:t xml:space="preserve">teering </w:t>
      </w:r>
      <w:r w:rsidR="00CE1CF7">
        <w:rPr>
          <w:rFonts w:ascii="Arial" w:hAnsi="Arial" w:cs="Arial"/>
        </w:rPr>
        <w:t>G</w:t>
      </w:r>
      <w:r>
        <w:rPr>
          <w:rFonts w:ascii="Arial" w:hAnsi="Arial" w:cs="Arial"/>
        </w:rPr>
        <w:t>roup publicises its meetings (which are open to the public), agenda’s and minutes</w:t>
      </w:r>
      <w:r w:rsidR="00D70320">
        <w:rPr>
          <w:rFonts w:ascii="Arial" w:hAnsi="Arial" w:cs="Arial"/>
        </w:rPr>
        <w:t xml:space="preserve"> are also available on the website</w:t>
      </w:r>
      <w:r>
        <w:rPr>
          <w:rFonts w:ascii="Arial" w:hAnsi="Arial" w:cs="Arial"/>
        </w:rPr>
        <w:t xml:space="preserve">. </w:t>
      </w:r>
      <w:r w:rsidR="004A734F">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5" w:name="_Toc475615545"/>
      <w:r>
        <w:br w:type="page"/>
      </w:r>
    </w:p>
    <w:p w:rsidR="00815D6F" w:rsidRPr="00680C99" w:rsidRDefault="002B7A80" w:rsidP="000E2628">
      <w:pPr>
        <w:pStyle w:val="Heading4"/>
        <w:tabs>
          <w:tab w:val="clear" w:pos="720"/>
          <w:tab w:val="left" w:pos="0"/>
        </w:tabs>
      </w:pPr>
      <w:r w:rsidRPr="00680C99">
        <w:lastRenderedPageBreak/>
        <w:t xml:space="preserve">2nd </w:t>
      </w:r>
      <w:r w:rsidR="00815D6F" w:rsidRPr="00680C99">
        <w:t>Public Open Meeting</w:t>
      </w:r>
      <w:bookmarkEnd w:id="5"/>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4</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4</w:t>
      </w:r>
      <w:r w:rsidRPr="002F7D05">
        <w:rPr>
          <w:rFonts w:ascii="Arial" w:hAnsi="Arial" w:cs="Arial"/>
          <w:b/>
        </w:rPr>
        <w:t xml:space="preserve"> - Overview of </w:t>
      </w:r>
      <w:r w:rsidR="00D0114C">
        <w:rPr>
          <w:rFonts w:ascii="Arial" w:hAnsi="Arial" w:cs="Arial"/>
          <w:b/>
        </w:rPr>
        <w:t>2nd public meeting</w:t>
      </w:r>
    </w:p>
    <w:tbl>
      <w:tblPr>
        <w:tblStyle w:val="TableGrid"/>
        <w:tblW w:w="0" w:type="auto"/>
        <w:tblLook w:val="04A0" w:firstRow="1" w:lastRow="0" w:firstColumn="1" w:lastColumn="0" w:noHBand="0" w:noVBand="1"/>
      </w:tblPr>
      <w:tblGrid>
        <w:gridCol w:w="4621"/>
        <w:gridCol w:w="4621"/>
      </w:tblGrid>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Date</w:t>
            </w:r>
          </w:p>
        </w:tc>
        <w:tc>
          <w:tcPr>
            <w:tcW w:w="4621" w:type="dxa"/>
          </w:tcPr>
          <w:p w:rsidR="00815D6F" w:rsidRPr="002F7D05" w:rsidRDefault="00815D6F" w:rsidP="002F7D05">
            <w:pPr>
              <w:jc w:val="both"/>
              <w:rPr>
                <w:rFonts w:ascii="Arial" w:hAnsi="Arial" w:cs="Arial"/>
              </w:rPr>
            </w:pPr>
            <w:r w:rsidRPr="002F7D05">
              <w:rPr>
                <w:rFonts w:ascii="Arial" w:hAnsi="Arial" w:cs="Arial"/>
              </w:rPr>
              <w:t>18 October 2014</w:t>
            </w:r>
            <w:r w:rsidR="004322D2" w:rsidRPr="002F7D05">
              <w:rPr>
                <w:rFonts w:ascii="Arial" w:hAnsi="Arial" w:cs="Arial"/>
              </w:rPr>
              <w:t xml:space="preserve"> - 10am </w:t>
            </w:r>
            <w:proofErr w:type="spellStart"/>
            <w:r w:rsidR="004322D2" w:rsidRPr="002F7D05">
              <w:rPr>
                <w:rFonts w:ascii="Arial" w:hAnsi="Arial" w:cs="Arial"/>
              </w:rPr>
              <w:t>til</w:t>
            </w:r>
            <w:proofErr w:type="spellEnd"/>
            <w:r w:rsidR="004322D2" w:rsidRPr="002F7D05">
              <w:rPr>
                <w:rFonts w:ascii="Arial" w:hAnsi="Arial" w:cs="Arial"/>
              </w:rPr>
              <w:t xml:space="preserve"> 4pm</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Venue</w:t>
            </w:r>
          </w:p>
        </w:tc>
        <w:tc>
          <w:tcPr>
            <w:tcW w:w="4621" w:type="dxa"/>
          </w:tcPr>
          <w:p w:rsidR="00815D6F" w:rsidRPr="002F7D05" w:rsidRDefault="00815D6F" w:rsidP="002F7D05">
            <w:pPr>
              <w:jc w:val="both"/>
              <w:rPr>
                <w:rFonts w:ascii="Arial" w:hAnsi="Arial" w:cs="Arial"/>
              </w:rPr>
            </w:pPr>
            <w:r w:rsidRPr="002F7D05">
              <w:rPr>
                <w:rFonts w:ascii="Arial" w:hAnsi="Arial" w:cs="Arial"/>
              </w:rPr>
              <w:t>Cannington Village Hall</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Facilitator</w:t>
            </w:r>
          </w:p>
        </w:tc>
        <w:tc>
          <w:tcPr>
            <w:tcW w:w="4621" w:type="dxa"/>
          </w:tcPr>
          <w:p w:rsidR="00815D6F" w:rsidRPr="002F7D05" w:rsidRDefault="00815D6F" w:rsidP="002F7D05">
            <w:pPr>
              <w:jc w:val="both"/>
              <w:rPr>
                <w:rFonts w:ascii="Arial" w:hAnsi="Arial" w:cs="Arial"/>
              </w:rPr>
            </w:pPr>
            <w:r w:rsidRPr="002F7D05">
              <w:rPr>
                <w:rFonts w:ascii="Arial" w:hAnsi="Arial" w:cs="Arial"/>
              </w:rPr>
              <w:t>CNP Steering Group</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Format</w:t>
            </w:r>
          </w:p>
        </w:tc>
        <w:tc>
          <w:tcPr>
            <w:tcW w:w="4621" w:type="dxa"/>
          </w:tcPr>
          <w:p w:rsidR="00EB304A" w:rsidRPr="002F7D05" w:rsidRDefault="00740083" w:rsidP="002F7D05">
            <w:pPr>
              <w:jc w:val="both"/>
              <w:rPr>
                <w:rFonts w:ascii="Arial" w:hAnsi="Arial" w:cs="Arial"/>
              </w:rPr>
            </w:pPr>
            <w:r w:rsidRPr="002F7D05">
              <w:rPr>
                <w:rFonts w:ascii="Arial" w:hAnsi="Arial" w:cs="Arial"/>
              </w:rPr>
              <w:t xml:space="preserve">Public </w:t>
            </w:r>
            <w:r w:rsidR="00EB304A" w:rsidRPr="002F7D05">
              <w:rPr>
                <w:rFonts w:ascii="Arial" w:hAnsi="Arial" w:cs="Arial"/>
              </w:rPr>
              <w:t xml:space="preserve">Open meeting </w:t>
            </w:r>
          </w:p>
          <w:p w:rsidR="00EB304A" w:rsidRPr="002F7D05" w:rsidRDefault="00EB304A" w:rsidP="002F7D05">
            <w:pPr>
              <w:jc w:val="both"/>
              <w:rPr>
                <w:rFonts w:ascii="Arial" w:hAnsi="Arial" w:cs="Arial"/>
              </w:rPr>
            </w:pPr>
            <w:r w:rsidRPr="002F7D05">
              <w:rPr>
                <w:rFonts w:ascii="Arial" w:hAnsi="Arial" w:cs="Arial"/>
              </w:rPr>
              <w:t>Public information board</w:t>
            </w:r>
          </w:p>
          <w:p w:rsidR="00815D6F" w:rsidRPr="002F7D05" w:rsidRDefault="00815D6F" w:rsidP="002F7D05">
            <w:pPr>
              <w:jc w:val="both"/>
              <w:rPr>
                <w:rFonts w:ascii="Arial" w:hAnsi="Arial" w:cs="Arial"/>
              </w:rPr>
            </w:pPr>
            <w:r w:rsidRPr="002F7D05">
              <w:rPr>
                <w:rFonts w:ascii="Arial" w:hAnsi="Arial" w:cs="Arial"/>
              </w:rPr>
              <w:t>Forms available for completion</w:t>
            </w:r>
          </w:p>
          <w:p w:rsidR="00815D6F" w:rsidRPr="002F7D05" w:rsidRDefault="00815D6F" w:rsidP="002F7D05">
            <w:pPr>
              <w:jc w:val="both"/>
              <w:rPr>
                <w:rFonts w:ascii="Arial" w:hAnsi="Arial" w:cs="Arial"/>
              </w:rPr>
            </w:pPr>
            <w:r w:rsidRPr="002F7D05">
              <w:rPr>
                <w:rFonts w:ascii="Arial" w:hAnsi="Arial" w:cs="Arial"/>
              </w:rPr>
              <w:t>SWOT analysis</w:t>
            </w:r>
          </w:p>
          <w:p w:rsidR="00815D6F" w:rsidRPr="002F7D05" w:rsidRDefault="00815D6F" w:rsidP="002F7D05">
            <w:pPr>
              <w:jc w:val="both"/>
              <w:rPr>
                <w:rFonts w:ascii="Arial" w:hAnsi="Arial" w:cs="Arial"/>
              </w:rPr>
            </w:pPr>
            <w:r w:rsidRPr="002F7D05">
              <w:rPr>
                <w:rFonts w:ascii="Arial" w:hAnsi="Arial" w:cs="Arial"/>
              </w:rPr>
              <w:t>Map to allow people to pinpoint where they would like to see future development</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Publicity</w:t>
            </w:r>
          </w:p>
        </w:tc>
        <w:tc>
          <w:tcPr>
            <w:tcW w:w="4621" w:type="dxa"/>
          </w:tcPr>
          <w:p w:rsidR="00815D6F" w:rsidRPr="002F7D05" w:rsidRDefault="00815D6F" w:rsidP="002F7D05">
            <w:pPr>
              <w:jc w:val="both"/>
              <w:rPr>
                <w:rFonts w:ascii="Arial" w:hAnsi="Arial" w:cs="Arial"/>
              </w:rPr>
            </w:pPr>
            <w:r w:rsidRPr="002F7D05">
              <w:rPr>
                <w:rFonts w:ascii="Arial" w:hAnsi="Arial" w:cs="Arial"/>
              </w:rPr>
              <w:t>Invitations sent to every household &amp; business in Cannington early October 2014</w:t>
            </w:r>
            <w:r w:rsidR="00EB304A" w:rsidRPr="002F7D05">
              <w:rPr>
                <w:rFonts w:ascii="Arial" w:hAnsi="Arial" w:cs="Arial"/>
              </w:rPr>
              <w:t xml:space="preserve"> </w:t>
            </w:r>
          </w:p>
          <w:p w:rsidR="00A42C33" w:rsidRPr="002F7D05" w:rsidRDefault="00A42C33" w:rsidP="002F7D05">
            <w:pPr>
              <w:jc w:val="both"/>
              <w:rPr>
                <w:rFonts w:ascii="Arial" w:hAnsi="Arial" w:cs="Arial"/>
              </w:rPr>
            </w:pPr>
            <w:r w:rsidRPr="002F7D05">
              <w:rPr>
                <w:rFonts w:ascii="Arial" w:hAnsi="Arial" w:cs="Arial"/>
              </w:rPr>
              <w:t>Posters, Facebook</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Attendance</w:t>
            </w:r>
          </w:p>
        </w:tc>
        <w:tc>
          <w:tcPr>
            <w:tcW w:w="4621" w:type="dxa"/>
          </w:tcPr>
          <w:p w:rsidR="00815D6F" w:rsidRPr="002F7D05" w:rsidRDefault="00815D6F" w:rsidP="002F7D05">
            <w:pPr>
              <w:jc w:val="both"/>
              <w:rPr>
                <w:rFonts w:ascii="Arial" w:hAnsi="Arial" w:cs="Arial"/>
              </w:rPr>
            </w:pPr>
            <w:r w:rsidRPr="002F7D05">
              <w:rPr>
                <w:rFonts w:ascii="Arial" w:hAnsi="Arial" w:cs="Arial"/>
              </w:rPr>
              <w:t>70</w:t>
            </w:r>
          </w:p>
        </w:tc>
      </w:tr>
      <w:tr w:rsidR="00F26CB1" w:rsidRPr="002F7D05" w:rsidTr="00397E93">
        <w:tc>
          <w:tcPr>
            <w:tcW w:w="4621" w:type="dxa"/>
          </w:tcPr>
          <w:p w:rsidR="00F26CB1" w:rsidRPr="002F7D05" w:rsidRDefault="00B145B2" w:rsidP="002F7D05">
            <w:pPr>
              <w:jc w:val="both"/>
              <w:rPr>
                <w:rFonts w:ascii="Arial" w:hAnsi="Arial" w:cs="Arial"/>
              </w:rPr>
            </w:pPr>
            <w:r>
              <w:rPr>
                <w:rFonts w:ascii="Arial" w:hAnsi="Arial" w:cs="Arial"/>
              </w:rPr>
              <w:t>Data</w:t>
            </w:r>
          </w:p>
        </w:tc>
        <w:tc>
          <w:tcPr>
            <w:tcW w:w="4621" w:type="dxa"/>
          </w:tcPr>
          <w:p w:rsidR="00F26CB1" w:rsidRPr="002F7D05" w:rsidRDefault="00BC744F" w:rsidP="00B145B2">
            <w:pPr>
              <w:jc w:val="both"/>
              <w:rPr>
                <w:rFonts w:ascii="Arial" w:hAnsi="Arial" w:cs="Arial"/>
              </w:rPr>
            </w:pPr>
            <w:r w:rsidRPr="002F7D05">
              <w:rPr>
                <w:rFonts w:ascii="Arial" w:hAnsi="Arial" w:cs="Arial"/>
              </w:rPr>
              <w:t>Initial Survey</w:t>
            </w:r>
            <w:r>
              <w:rPr>
                <w:rFonts w:ascii="Arial" w:hAnsi="Arial" w:cs="Arial"/>
              </w:rPr>
              <w:t xml:space="preserve"> and </w:t>
            </w:r>
            <w:r w:rsidR="00B145B2">
              <w:rPr>
                <w:rFonts w:ascii="Arial" w:hAnsi="Arial" w:cs="Arial"/>
              </w:rPr>
              <w:t>SWOT</w:t>
            </w:r>
          </w:p>
        </w:tc>
      </w:tr>
    </w:tbl>
    <w:p w:rsidR="00D322B0" w:rsidRDefault="00D322B0" w:rsidP="002F7D05">
      <w:pPr>
        <w:jc w:val="both"/>
        <w:rPr>
          <w:rFonts w:ascii="Arial" w:hAnsi="Arial" w:cs="Arial"/>
          <w:b/>
        </w:rPr>
      </w:pPr>
    </w:p>
    <w:p w:rsidR="00EB304A" w:rsidRPr="00D322B0" w:rsidRDefault="00D322B0" w:rsidP="002F7D05">
      <w:pPr>
        <w:jc w:val="both"/>
        <w:rPr>
          <w:rFonts w:ascii="Arial" w:hAnsi="Arial" w:cs="Arial"/>
        </w:rPr>
      </w:pPr>
      <w:r w:rsidRPr="00D322B0">
        <w:rPr>
          <w:rFonts w:ascii="Arial" w:hAnsi="Arial" w:cs="Arial"/>
        </w:rPr>
        <w:t xml:space="preserve">This was the first public meeting held by Cannington Neighbourhood Plan Steering Group.  </w:t>
      </w:r>
      <w:r w:rsidR="008E0942" w:rsidRPr="002F7D05">
        <w:rPr>
          <w:rFonts w:ascii="Arial" w:hAnsi="Arial" w:cs="Arial"/>
        </w:rPr>
        <w:t xml:space="preserve">The aim of this </w:t>
      </w:r>
      <w:r w:rsidR="008E0942">
        <w:rPr>
          <w:rFonts w:ascii="Arial" w:hAnsi="Arial" w:cs="Arial"/>
        </w:rPr>
        <w:t xml:space="preserve">meeting </w:t>
      </w:r>
      <w:r w:rsidR="008E0942" w:rsidRPr="002F7D05">
        <w:rPr>
          <w:rFonts w:ascii="Arial" w:hAnsi="Arial" w:cs="Arial"/>
        </w:rPr>
        <w:t>was to engage and consult with as many members of the local</w:t>
      </w:r>
      <w:r w:rsidR="008E0942">
        <w:rPr>
          <w:rFonts w:ascii="Arial" w:hAnsi="Arial" w:cs="Arial"/>
        </w:rPr>
        <w:t xml:space="preserve"> </w:t>
      </w:r>
      <w:r w:rsidR="008E0942" w:rsidRPr="002F7D05">
        <w:rPr>
          <w:rFonts w:ascii="Arial" w:hAnsi="Arial" w:cs="Arial"/>
        </w:rPr>
        <w:t>community as possible.</w:t>
      </w:r>
      <w:r w:rsidR="008E0942">
        <w:rPr>
          <w:rFonts w:ascii="Arial" w:hAnsi="Arial" w:cs="Arial"/>
        </w:rPr>
        <w:t xml:space="preserve">  </w:t>
      </w:r>
      <w:r w:rsidR="00CE1CF7">
        <w:rPr>
          <w:rFonts w:ascii="Arial" w:hAnsi="Arial" w:cs="Arial"/>
        </w:rPr>
        <w:t>A Strengths</w:t>
      </w:r>
      <w:r w:rsidR="008E0942">
        <w:rPr>
          <w:rFonts w:ascii="Arial" w:hAnsi="Arial" w:cs="Arial"/>
        </w:rPr>
        <w:t>, Weakness, Opportunities and Threats (SWOT) analysis was undertaken</w:t>
      </w:r>
      <w:r w:rsidR="004A2A4A">
        <w:rPr>
          <w:rFonts w:ascii="Arial" w:hAnsi="Arial" w:cs="Arial"/>
        </w:rPr>
        <w:t xml:space="preserve"> and c</w:t>
      </w:r>
      <w:r w:rsidR="008E0942">
        <w:rPr>
          <w:rFonts w:ascii="Arial" w:hAnsi="Arial" w:cs="Arial"/>
        </w:rPr>
        <w:t xml:space="preserve">omments </w:t>
      </w:r>
      <w:r w:rsidR="004A2A4A">
        <w:rPr>
          <w:rFonts w:ascii="Arial" w:hAnsi="Arial" w:cs="Arial"/>
        </w:rPr>
        <w:t xml:space="preserve">provided </w:t>
      </w:r>
      <w:r w:rsidR="008E0942">
        <w:rPr>
          <w:rFonts w:ascii="Arial" w:hAnsi="Arial" w:cs="Arial"/>
        </w:rPr>
        <w:t>on various issues were collated</w:t>
      </w:r>
      <w:r w:rsidR="004A2A4A">
        <w:rPr>
          <w:rFonts w:ascii="Arial" w:hAnsi="Arial" w:cs="Arial"/>
        </w:rPr>
        <w:t xml:space="preserve">, results can be found at Appendix </w:t>
      </w:r>
      <w:r w:rsidR="009E15AE">
        <w:rPr>
          <w:rFonts w:ascii="Arial" w:hAnsi="Arial" w:cs="Arial"/>
        </w:rPr>
        <w:t>4</w:t>
      </w:r>
      <w:r w:rsidR="00B145B2">
        <w:rPr>
          <w:rFonts w:ascii="Arial" w:hAnsi="Arial" w:cs="Arial"/>
        </w:rPr>
        <w:t xml:space="preserve"> – </w:t>
      </w:r>
      <w:r w:rsidR="009E15AE">
        <w:rPr>
          <w:rFonts w:ascii="Arial" w:hAnsi="Arial" w:cs="Arial"/>
        </w:rPr>
        <w:t>SWOT</w:t>
      </w:r>
      <w:r w:rsidR="00B145B2">
        <w:rPr>
          <w:rFonts w:ascii="Arial" w:hAnsi="Arial" w:cs="Arial"/>
        </w:rPr>
        <w:t xml:space="preserve"> Results</w:t>
      </w:r>
      <w:r w:rsidR="004A2A4A">
        <w:rPr>
          <w:rFonts w:ascii="Arial" w:hAnsi="Arial" w:cs="Arial"/>
        </w:rPr>
        <w:t xml:space="preserve">. </w:t>
      </w:r>
      <w:r w:rsidR="00BC744F">
        <w:rPr>
          <w:rFonts w:ascii="Arial" w:hAnsi="Arial" w:cs="Arial"/>
        </w:rPr>
        <w:t xml:space="preserve">A further opportunity to complete the Initial Questionnaire was also offered, </w:t>
      </w:r>
      <w:r w:rsidR="00CE1CF7">
        <w:rPr>
          <w:rFonts w:ascii="Arial" w:hAnsi="Arial" w:cs="Arial"/>
        </w:rPr>
        <w:t>results can be found at Appendices</w:t>
      </w:r>
      <w:r w:rsidR="00BC744F">
        <w:rPr>
          <w:rFonts w:ascii="Arial" w:hAnsi="Arial" w:cs="Arial"/>
        </w:rPr>
        <w:t xml:space="preserve">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24560" w:rsidRDefault="00D322B0" w:rsidP="00D322B0">
      <w:pPr>
        <w:jc w:val="both"/>
        <w:rPr>
          <w:rFonts w:ascii="Arial" w:hAnsi="Arial" w:cs="Arial"/>
        </w:rPr>
      </w:pPr>
      <w:r>
        <w:rPr>
          <w:rFonts w:ascii="Arial" w:hAnsi="Arial" w:cs="Arial"/>
        </w:rPr>
        <w:t>The meeting w</w:t>
      </w:r>
      <w:r w:rsidR="00224560" w:rsidRPr="002F7D05">
        <w:rPr>
          <w:rFonts w:ascii="Arial" w:hAnsi="Arial" w:cs="Arial"/>
        </w:rPr>
        <w:t xml:space="preserve">as publicised </w:t>
      </w:r>
      <w:r>
        <w:rPr>
          <w:rFonts w:ascii="Arial" w:hAnsi="Arial" w:cs="Arial"/>
        </w:rPr>
        <w:t xml:space="preserve">on the website and on a social network, </w:t>
      </w:r>
      <w:r w:rsidR="00224560" w:rsidRPr="002F7D05">
        <w:rPr>
          <w:rFonts w:ascii="Arial" w:hAnsi="Arial" w:cs="Arial"/>
        </w:rPr>
        <w:t>in the parish quart</w:t>
      </w:r>
      <w:r w:rsidR="009E15AE">
        <w:rPr>
          <w:rFonts w:ascii="Arial" w:hAnsi="Arial" w:cs="Arial"/>
        </w:rPr>
        <w:t>er</w:t>
      </w:r>
      <w:r w:rsidR="00224560" w:rsidRPr="002F7D05">
        <w:rPr>
          <w:rFonts w:ascii="Arial" w:hAnsi="Arial" w:cs="Arial"/>
        </w:rPr>
        <w:t>ly magazine called ‘The Cannington Target’</w:t>
      </w:r>
      <w:r>
        <w:rPr>
          <w:rFonts w:ascii="Arial" w:hAnsi="Arial" w:cs="Arial"/>
        </w:rPr>
        <w:t>, on the Parish Council Notice Board</w:t>
      </w:r>
      <w:r w:rsidR="00224560" w:rsidRPr="002F7D05">
        <w:rPr>
          <w:rFonts w:ascii="Arial" w:hAnsi="Arial" w:cs="Arial"/>
        </w:rPr>
        <w:t>.</w:t>
      </w:r>
      <w:r w:rsidR="00397E93">
        <w:rPr>
          <w:rFonts w:ascii="Arial" w:hAnsi="Arial" w:cs="Arial"/>
        </w:rPr>
        <w:t xml:space="preserve">  A leaflet inviting people to this meeting and another meeting held on the 29</w:t>
      </w:r>
      <w:r w:rsidR="00397E93" w:rsidRPr="00397E93">
        <w:rPr>
          <w:rFonts w:ascii="Arial" w:hAnsi="Arial" w:cs="Arial"/>
          <w:vertAlign w:val="superscript"/>
        </w:rPr>
        <w:t>th</w:t>
      </w:r>
      <w:r w:rsidR="00397E93">
        <w:rPr>
          <w:rFonts w:ascii="Arial" w:hAnsi="Arial" w:cs="Arial"/>
        </w:rPr>
        <w:t xml:space="preserve"> October was posted to every household and business in Cannington (See Appendix </w:t>
      </w:r>
      <w:r w:rsidR="009E15AE">
        <w:rPr>
          <w:rFonts w:ascii="Arial" w:hAnsi="Arial" w:cs="Arial"/>
        </w:rPr>
        <w:t>4</w:t>
      </w:r>
      <w:r w:rsidR="00397E93">
        <w:rPr>
          <w:rFonts w:ascii="Arial" w:hAnsi="Arial" w:cs="Arial"/>
        </w:rPr>
        <w:t xml:space="preserve">, </w:t>
      </w:r>
      <w:r w:rsidR="00397E93" w:rsidRPr="00397E93">
        <w:rPr>
          <w:rFonts w:ascii="Arial" w:hAnsi="Arial" w:cs="Arial"/>
        </w:rPr>
        <w:t xml:space="preserve">leaflet advertising both meetings </w:t>
      </w:r>
      <w:r w:rsidR="009E15AE">
        <w:rPr>
          <w:rFonts w:ascii="Arial" w:hAnsi="Arial" w:cs="Arial"/>
        </w:rPr>
        <w:t>18</w:t>
      </w:r>
      <w:r w:rsidR="00397E93" w:rsidRPr="00397E93">
        <w:rPr>
          <w:rFonts w:ascii="Arial" w:hAnsi="Arial" w:cs="Arial"/>
        </w:rPr>
        <w:t xml:space="preserve"> and 29 October)</w:t>
      </w:r>
      <w:r w:rsidR="00397E93">
        <w:rPr>
          <w:rFonts w:ascii="Arial" w:hAnsi="Arial" w:cs="Arial"/>
        </w:rPr>
        <w:t>.</w:t>
      </w:r>
    </w:p>
    <w:p w:rsidR="00397E93" w:rsidRDefault="00397E93" w:rsidP="00397E93">
      <w:pPr>
        <w:jc w:val="both"/>
        <w:rPr>
          <w:rFonts w:ascii="Arial" w:hAnsi="Arial" w:cs="Arial"/>
        </w:rPr>
      </w:pPr>
      <w:r w:rsidRPr="002F7D05">
        <w:rPr>
          <w:rFonts w:ascii="Arial" w:hAnsi="Arial" w:cs="Arial"/>
        </w:rPr>
        <w:t xml:space="preserve">A total of </w:t>
      </w:r>
      <w:r>
        <w:rPr>
          <w:rFonts w:ascii="Arial" w:hAnsi="Arial" w:cs="Arial"/>
        </w:rPr>
        <w:t>70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6" w:name="_Toc475615546"/>
      <w:r>
        <w:br w:type="page"/>
      </w:r>
    </w:p>
    <w:p w:rsidR="009E15AE" w:rsidRPr="00680C99" w:rsidRDefault="009E15AE" w:rsidP="000E2628">
      <w:pPr>
        <w:pStyle w:val="Heading4"/>
        <w:tabs>
          <w:tab w:val="clear" w:pos="720"/>
          <w:tab w:val="num" w:pos="0"/>
        </w:tabs>
      </w:pPr>
      <w:r w:rsidRPr="00680C99">
        <w:lastRenderedPageBreak/>
        <w:t>3rd Public Open Meeting</w:t>
      </w:r>
      <w:bookmarkEnd w:id="6"/>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5</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5</w:t>
      </w:r>
      <w:r w:rsidRPr="002F7D05">
        <w:rPr>
          <w:rFonts w:ascii="Arial" w:hAnsi="Arial" w:cs="Arial"/>
          <w:b/>
        </w:rPr>
        <w:t xml:space="preserve"> - Overview of </w:t>
      </w:r>
      <w:r w:rsidR="008D5CFB">
        <w:rPr>
          <w:rFonts w:ascii="Arial" w:hAnsi="Arial" w:cs="Arial"/>
          <w:b/>
        </w:rPr>
        <w:t>3rd</w:t>
      </w:r>
      <w:r w:rsidR="00D0114C">
        <w:rPr>
          <w:rFonts w:ascii="Arial" w:hAnsi="Arial" w:cs="Arial"/>
          <w:b/>
        </w:rPr>
        <w:t xml:space="preserve"> public meeting</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9E15AE" w:rsidP="009E15AE">
            <w:pPr>
              <w:jc w:val="both"/>
              <w:rPr>
                <w:rFonts w:ascii="Arial" w:hAnsi="Arial" w:cs="Arial"/>
              </w:rPr>
            </w:pPr>
            <w:r>
              <w:rPr>
                <w:rFonts w:ascii="Arial" w:hAnsi="Arial" w:cs="Arial"/>
              </w:rPr>
              <w:t>22</w:t>
            </w:r>
            <w:r w:rsidR="004322D2" w:rsidRPr="002F7D05">
              <w:rPr>
                <w:rFonts w:ascii="Arial" w:hAnsi="Arial" w:cs="Arial"/>
              </w:rPr>
              <w:t xml:space="preserve"> October 2014 – 2pm </w:t>
            </w:r>
            <w:proofErr w:type="spellStart"/>
            <w:r w:rsidR="004322D2" w:rsidRPr="002F7D05">
              <w:rPr>
                <w:rFonts w:ascii="Arial" w:hAnsi="Arial" w:cs="Arial"/>
              </w:rPr>
              <w:t>til</w:t>
            </w:r>
            <w:proofErr w:type="spellEnd"/>
            <w:r w:rsidR="004322D2" w:rsidRPr="002F7D05">
              <w:rPr>
                <w:rFonts w:ascii="Arial" w:hAnsi="Arial" w:cs="Arial"/>
              </w:rPr>
              <w:t xml:space="preserve"> 4pm</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Venue</w:t>
            </w:r>
          </w:p>
        </w:tc>
        <w:tc>
          <w:tcPr>
            <w:tcW w:w="4621" w:type="dxa"/>
          </w:tcPr>
          <w:p w:rsidR="004322D2" w:rsidRPr="002F7D05" w:rsidRDefault="004322D2" w:rsidP="002F7D05">
            <w:pPr>
              <w:jc w:val="both"/>
              <w:rPr>
                <w:rFonts w:ascii="Arial" w:hAnsi="Arial" w:cs="Arial"/>
              </w:rPr>
            </w:pPr>
            <w:r w:rsidRPr="002F7D05">
              <w:rPr>
                <w:rFonts w:ascii="Arial" w:hAnsi="Arial" w:cs="Arial"/>
              </w:rPr>
              <w:t>Cannington Church of England Primary School</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EB304A" w:rsidRPr="002F7D05" w:rsidRDefault="00EB304A" w:rsidP="002F7D05">
            <w:pPr>
              <w:jc w:val="both"/>
              <w:rPr>
                <w:rFonts w:ascii="Arial" w:hAnsi="Arial" w:cs="Arial"/>
              </w:rPr>
            </w:pPr>
            <w:r w:rsidRPr="002F7D05">
              <w:rPr>
                <w:rFonts w:ascii="Arial" w:hAnsi="Arial" w:cs="Arial"/>
              </w:rPr>
              <w:t xml:space="preserve">Open meeting </w:t>
            </w:r>
          </w:p>
          <w:p w:rsidR="00EB304A" w:rsidRPr="002F7D05" w:rsidRDefault="00EB304A" w:rsidP="002F7D05">
            <w:pPr>
              <w:jc w:val="both"/>
              <w:rPr>
                <w:rFonts w:ascii="Arial" w:hAnsi="Arial" w:cs="Arial"/>
              </w:rPr>
            </w:pPr>
            <w:r w:rsidRPr="002F7D05">
              <w:rPr>
                <w:rFonts w:ascii="Arial" w:hAnsi="Arial" w:cs="Arial"/>
              </w:rPr>
              <w:t>Public information board</w:t>
            </w:r>
          </w:p>
          <w:p w:rsidR="00EB304A" w:rsidRPr="002F7D05" w:rsidRDefault="00EB304A" w:rsidP="002F7D05">
            <w:pPr>
              <w:jc w:val="both"/>
              <w:rPr>
                <w:rFonts w:ascii="Arial" w:hAnsi="Arial" w:cs="Arial"/>
              </w:rPr>
            </w:pPr>
            <w:r w:rsidRPr="002F7D05">
              <w:rPr>
                <w:rFonts w:ascii="Arial" w:hAnsi="Arial" w:cs="Arial"/>
              </w:rPr>
              <w:t>Forms available for completion</w:t>
            </w:r>
          </w:p>
          <w:p w:rsidR="00EB304A" w:rsidRPr="002F7D05" w:rsidRDefault="00EB304A" w:rsidP="002F7D05">
            <w:pPr>
              <w:jc w:val="both"/>
              <w:rPr>
                <w:rFonts w:ascii="Arial" w:hAnsi="Arial" w:cs="Arial"/>
              </w:rPr>
            </w:pPr>
            <w:r w:rsidRPr="002F7D05">
              <w:rPr>
                <w:rFonts w:ascii="Arial" w:hAnsi="Arial" w:cs="Arial"/>
              </w:rPr>
              <w:t>SWOT analysis</w:t>
            </w:r>
          </w:p>
          <w:p w:rsidR="004322D2" w:rsidRPr="002F7D05" w:rsidRDefault="00EB304A" w:rsidP="002F7D05">
            <w:pPr>
              <w:jc w:val="both"/>
              <w:rPr>
                <w:rFonts w:ascii="Arial" w:hAnsi="Arial" w:cs="Arial"/>
              </w:rPr>
            </w:pPr>
            <w:r w:rsidRPr="002F7D05">
              <w:rPr>
                <w:rFonts w:ascii="Arial" w:hAnsi="Arial" w:cs="Arial"/>
              </w:rPr>
              <w:t>Map to allow people to pinpoint where they would like to see future development</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EB304A" w:rsidRPr="002F7D05" w:rsidRDefault="00EB304A" w:rsidP="002F7D05">
            <w:pPr>
              <w:jc w:val="both"/>
              <w:rPr>
                <w:rFonts w:ascii="Arial" w:hAnsi="Arial" w:cs="Arial"/>
              </w:rPr>
            </w:pPr>
            <w:r w:rsidRPr="002F7D05">
              <w:rPr>
                <w:rFonts w:ascii="Arial" w:hAnsi="Arial" w:cs="Arial"/>
              </w:rPr>
              <w:t>Invites were given to every child</w:t>
            </w:r>
          </w:p>
          <w:p w:rsidR="004322D2" w:rsidRPr="002F7D05" w:rsidRDefault="00A42C33" w:rsidP="002F7D05">
            <w:pPr>
              <w:jc w:val="both"/>
              <w:rPr>
                <w:rFonts w:ascii="Arial" w:hAnsi="Arial" w:cs="Arial"/>
              </w:rPr>
            </w:pPr>
            <w:r w:rsidRPr="002F7D05">
              <w:rPr>
                <w:rFonts w:ascii="Arial" w:hAnsi="Arial" w:cs="Arial"/>
              </w:rPr>
              <w:t>Posters, Facebook</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Attendance</w:t>
            </w:r>
          </w:p>
        </w:tc>
        <w:tc>
          <w:tcPr>
            <w:tcW w:w="4621" w:type="dxa"/>
          </w:tcPr>
          <w:p w:rsidR="00F26CB1" w:rsidRPr="002F7D05" w:rsidRDefault="00F26CB1" w:rsidP="002F7D05">
            <w:pPr>
              <w:jc w:val="both"/>
              <w:rPr>
                <w:rFonts w:ascii="Arial" w:hAnsi="Arial" w:cs="Arial"/>
              </w:rPr>
            </w:pPr>
            <w:r w:rsidRPr="002F7D05">
              <w:rPr>
                <w:rFonts w:ascii="Arial" w:hAnsi="Arial" w:cs="Arial"/>
              </w:rPr>
              <w:t>1</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7F3DB1" w:rsidP="00B145B2">
            <w:pPr>
              <w:jc w:val="both"/>
              <w:rPr>
                <w:rFonts w:ascii="Arial" w:hAnsi="Arial" w:cs="Arial"/>
              </w:rPr>
            </w:pPr>
            <w:r w:rsidRPr="002F7D05">
              <w:rPr>
                <w:rFonts w:ascii="Arial" w:hAnsi="Arial" w:cs="Arial"/>
              </w:rPr>
              <w:t>Initial Survey</w:t>
            </w:r>
            <w:r w:rsidR="00224560">
              <w:rPr>
                <w:rFonts w:ascii="Arial" w:hAnsi="Arial" w:cs="Arial"/>
              </w:rPr>
              <w:t xml:space="preserve"> </w:t>
            </w:r>
            <w:r w:rsidR="00B145B2">
              <w:rPr>
                <w:rFonts w:ascii="Arial" w:hAnsi="Arial" w:cs="Arial"/>
              </w:rPr>
              <w:t>and</w:t>
            </w:r>
            <w:r w:rsidR="00224560">
              <w:rPr>
                <w:rFonts w:ascii="Arial" w:hAnsi="Arial" w:cs="Arial"/>
              </w:rPr>
              <w:t xml:space="preserve"> SWOT</w:t>
            </w:r>
          </w:p>
        </w:tc>
      </w:tr>
    </w:tbl>
    <w:p w:rsidR="00CC68DF" w:rsidRDefault="00CC68DF" w:rsidP="00CC68DF">
      <w:pPr>
        <w:jc w:val="both"/>
        <w:rPr>
          <w:rFonts w:ascii="Arial" w:hAnsi="Arial" w:cs="Arial"/>
        </w:rPr>
      </w:pPr>
    </w:p>
    <w:p w:rsidR="00D70320" w:rsidRDefault="00CC68DF" w:rsidP="00CC68DF">
      <w:pPr>
        <w:jc w:val="both"/>
        <w:rPr>
          <w:rFonts w:ascii="Arial" w:hAnsi="Arial" w:cs="Arial"/>
        </w:rPr>
      </w:pPr>
      <w:r w:rsidRPr="00D322B0">
        <w:rPr>
          <w:rFonts w:ascii="Arial" w:hAnsi="Arial" w:cs="Arial"/>
        </w:rPr>
        <w:t xml:space="preserve">This public meeting </w:t>
      </w:r>
      <w:r>
        <w:rPr>
          <w:rFonts w:ascii="Arial" w:hAnsi="Arial" w:cs="Arial"/>
        </w:rPr>
        <w:t xml:space="preserve">was </w:t>
      </w:r>
      <w:r w:rsidRPr="00D322B0">
        <w:rPr>
          <w:rFonts w:ascii="Arial" w:hAnsi="Arial" w:cs="Arial"/>
        </w:rPr>
        <w:t xml:space="preserve">held </w:t>
      </w:r>
      <w:r>
        <w:rPr>
          <w:rFonts w:ascii="Arial" w:hAnsi="Arial" w:cs="Arial"/>
        </w:rPr>
        <w:t xml:space="preserve">in the local primary school to try and engage young families in </w:t>
      </w:r>
      <w:r w:rsidRPr="00D322B0">
        <w:rPr>
          <w:rFonts w:ascii="Arial" w:hAnsi="Arial" w:cs="Arial"/>
        </w:rPr>
        <w:t xml:space="preserve">Cannington.  </w:t>
      </w:r>
    </w:p>
    <w:p w:rsidR="00BC744F" w:rsidRDefault="00BC744F" w:rsidP="00224560">
      <w:pPr>
        <w:jc w:val="both"/>
        <w:rPr>
          <w:rFonts w:ascii="Arial" w:hAnsi="Arial" w:cs="Arial"/>
        </w:rPr>
      </w:pPr>
      <w:r>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4A2A4A" w:rsidRDefault="004A2A4A" w:rsidP="00224560">
      <w:pPr>
        <w:jc w:val="both"/>
        <w:rPr>
          <w:rFonts w:ascii="Arial" w:hAnsi="Arial" w:cs="Arial"/>
        </w:rPr>
      </w:pPr>
      <w:r>
        <w:rPr>
          <w:rFonts w:ascii="Arial" w:hAnsi="Arial" w:cs="Arial"/>
        </w:rPr>
        <w:t>A</w:t>
      </w:r>
      <w:r w:rsidR="00CC68DF">
        <w:rPr>
          <w:rFonts w:ascii="Arial" w:hAnsi="Arial" w:cs="Arial"/>
        </w:rPr>
        <w:t xml:space="preserve">n invite </w:t>
      </w:r>
      <w:r>
        <w:rPr>
          <w:rFonts w:ascii="Arial" w:hAnsi="Arial" w:cs="Arial"/>
        </w:rPr>
        <w:t>w</w:t>
      </w:r>
      <w:r w:rsidRPr="002F7D05">
        <w:rPr>
          <w:rFonts w:ascii="Arial" w:hAnsi="Arial" w:cs="Arial"/>
        </w:rPr>
        <w:t xml:space="preserve">as </w:t>
      </w:r>
      <w:r>
        <w:rPr>
          <w:rFonts w:ascii="Arial" w:hAnsi="Arial" w:cs="Arial"/>
        </w:rPr>
        <w:t xml:space="preserve">given to each child in </w:t>
      </w:r>
      <w:r w:rsidR="00D70320" w:rsidRPr="002F7D05">
        <w:rPr>
          <w:rFonts w:ascii="Arial" w:hAnsi="Arial" w:cs="Arial"/>
        </w:rPr>
        <w:t>Cannington Church of England Primary School</w:t>
      </w:r>
      <w:r w:rsidR="00D70320">
        <w:rPr>
          <w:rFonts w:ascii="Arial" w:hAnsi="Arial" w:cs="Arial"/>
        </w:rPr>
        <w:t>.</w:t>
      </w:r>
    </w:p>
    <w:p w:rsidR="00D0114C" w:rsidRDefault="00D0114C" w:rsidP="00397E93">
      <w:pPr>
        <w:jc w:val="both"/>
        <w:rPr>
          <w:rFonts w:ascii="Arial" w:hAnsi="Arial" w:cs="Arial"/>
        </w:rPr>
      </w:pPr>
      <w:r>
        <w:rPr>
          <w:rFonts w:ascii="Arial" w:hAnsi="Arial" w:cs="Arial"/>
        </w:rPr>
        <w:t>Unfortunately only one person attended this meeting.</w:t>
      </w:r>
    </w:p>
    <w:p w:rsidR="00A10A1C" w:rsidRDefault="00A10A1C">
      <w:pPr>
        <w:rPr>
          <w:rFonts w:ascii="Arial" w:eastAsia="Times New Roman" w:hAnsi="Arial" w:cs="Arial"/>
          <w:iCs/>
          <w:kern w:val="32"/>
          <w:sz w:val="32"/>
          <w:szCs w:val="28"/>
          <w:lang w:eastAsia="en-GB"/>
        </w:rPr>
      </w:pPr>
      <w:bookmarkStart w:id="7" w:name="_Toc475615547"/>
      <w:r>
        <w:br w:type="page"/>
      </w:r>
    </w:p>
    <w:p w:rsidR="00397E93" w:rsidRDefault="008D5CFB" w:rsidP="000E2628">
      <w:pPr>
        <w:pStyle w:val="Heading4"/>
        <w:tabs>
          <w:tab w:val="clear" w:pos="720"/>
          <w:tab w:val="num" w:pos="0"/>
        </w:tabs>
      </w:pPr>
      <w:r>
        <w:lastRenderedPageBreak/>
        <w:t>4</w:t>
      </w:r>
      <w:r w:rsidR="00397E93">
        <w:t xml:space="preserve">th </w:t>
      </w:r>
      <w:r w:rsidR="00397E93" w:rsidRPr="00397E93">
        <w:t>Public Open Meeting</w:t>
      </w:r>
      <w:bookmarkEnd w:id="7"/>
    </w:p>
    <w:p w:rsidR="00397E93" w:rsidRPr="002F7D05" w:rsidRDefault="00397E93" w:rsidP="00397E93">
      <w:pPr>
        <w:jc w:val="both"/>
        <w:rPr>
          <w:rFonts w:ascii="Arial" w:hAnsi="Arial" w:cs="Arial"/>
        </w:rPr>
      </w:pPr>
      <w:r w:rsidRPr="002F7D05">
        <w:rPr>
          <w:rFonts w:ascii="Arial" w:hAnsi="Arial" w:cs="Arial"/>
        </w:rPr>
        <w:t xml:space="preserve">An overview of the event is provided in table </w:t>
      </w:r>
      <w:r>
        <w:rPr>
          <w:rFonts w:ascii="Arial" w:hAnsi="Arial" w:cs="Arial"/>
        </w:rPr>
        <w:t>6</w:t>
      </w:r>
    </w:p>
    <w:p w:rsidR="00397E93" w:rsidRPr="002F7D05" w:rsidRDefault="00397E93" w:rsidP="00397E93">
      <w:pPr>
        <w:jc w:val="both"/>
        <w:rPr>
          <w:rFonts w:ascii="Arial" w:hAnsi="Arial" w:cs="Arial"/>
          <w:b/>
        </w:rPr>
      </w:pPr>
      <w:r w:rsidRPr="002F7D05">
        <w:rPr>
          <w:rFonts w:ascii="Arial" w:hAnsi="Arial" w:cs="Arial"/>
          <w:b/>
        </w:rPr>
        <w:t xml:space="preserve">Table </w:t>
      </w:r>
      <w:r>
        <w:rPr>
          <w:rFonts w:ascii="Arial" w:hAnsi="Arial" w:cs="Arial"/>
          <w:b/>
        </w:rPr>
        <w:t>6</w:t>
      </w:r>
      <w:r w:rsidRPr="002F7D05">
        <w:rPr>
          <w:rFonts w:ascii="Arial" w:hAnsi="Arial" w:cs="Arial"/>
          <w:b/>
        </w:rPr>
        <w:t xml:space="preserve"> - Overview of </w:t>
      </w:r>
      <w:r w:rsidR="008D5CFB">
        <w:rPr>
          <w:rFonts w:ascii="Arial" w:hAnsi="Arial" w:cs="Arial"/>
          <w:b/>
        </w:rPr>
        <w:t>4</w:t>
      </w:r>
      <w:r w:rsidR="00D0114C">
        <w:rPr>
          <w:rFonts w:ascii="Arial" w:hAnsi="Arial" w:cs="Arial"/>
          <w:b/>
        </w:rPr>
        <w:t>th public meeting</w:t>
      </w:r>
    </w:p>
    <w:tbl>
      <w:tblPr>
        <w:tblStyle w:val="TableGrid"/>
        <w:tblW w:w="0" w:type="auto"/>
        <w:tblLook w:val="04A0" w:firstRow="1" w:lastRow="0" w:firstColumn="1" w:lastColumn="0" w:noHBand="0" w:noVBand="1"/>
      </w:tblPr>
      <w:tblGrid>
        <w:gridCol w:w="4621"/>
        <w:gridCol w:w="4621"/>
      </w:tblGrid>
      <w:tr w:rsidR="00397E93" w:rsidTr="00397E93">
        <w:tc>
          <w:tcPr>
            <w:tcW w:w="4621" w:type="dxa"/>
          </w:tcPr>
          <w:p w:rsidR="00397E93" w:rsidRDefault="00397E93" w:rsidP="00397E93">
            <w:r>
              <w:t>Date</w:t>
            </w:r>
          </w:p>
        </w:tc>
        <w:tc>
          <w:tcPr>
            <w:tcW w:w="4621" w:type="dxa"/>
          </w:tcPr>
          <w:p w:rsidR="00397E93" w:rsidRDefault="00397E93" w:rsidP="00397E93">
            <w:r>
              <w:t xml:space="preserve">29 October 2014 – 2pm </w:t>
            </w:r>
            <w:proofErr w:type="spellStart"/>
            <w:r>
              <w:t>til</w:t>
            </w:r>
            <w:proofErr w:type="spellEnd"/>
            <w:r>
              <w:t xml:space="preserve"> 4pm</w:t>
            </w:r>
          </w:p>
        </w:tc>
      </w:tr>
      <w:tr w:rsidR="00397E93" w:rsidTr="00397E93">
        <w:tc>
          <w:tcPr>
            <w:tcW w:w="4621" w:type="dxa"/>
          </w:tcPr>
          <w:p w:rsidR="00397E93" w:rsidRDefault="00397E93" w:rsidP="00397E93">
            <w:r>
              <w:t>Venue</w:t>
            </w:r>
          </w:p>
        </w:tc>
        <w:tc>
          <w:tcPr>
            <w:tcW w:w="4621" w:type="dxa"/>
          </w:tcPr>
          <w:p w:rsidR="00397E93" w:rsidRDefault="00397E93" w:rsidP="00397E93">
            <w:r>
              <w:t>United Reformed Church</w:t>
            </w:r>
          </w:p>
        </w:tc>
      </w:tr>
      <w:tr w:rsidR="00397E93" w:rsidTr="00397E93">
        <w:tc>
          <w:tcPr>
            <w:tcW w:w="4621" w:type="dxa"/>
          </w:tcPr>
          <w:p w:rsidR="00397E93" w:rsidRDefault="00397E93" w:rsidP="00397E93">
            <w:r>
              <w:t>Facilitator</w:t>
            </w:r>
          </w:p>
        </w:tc>
        <w:tc>
          <w:tcPr>
            <w:tcW w:w="4621" w:type="dxa"/>
          </w:tcPr>
          <w:p w:rsidR="00397E93" w:rsidRDefault="00397E93" w:rsidP="00397E93">
            <w:r>
              <w:t>CNP Steering Group</w:t>
            </w:r>
          </w:p>
        </w:tc>
      </w:tr>
      <w:tr w:rsidR="00397E93" w:rsidTr="00397E93">
        <w:tc>
          <w:tcPr>
            <w:tcW w:w="4621" w:type="dxa"/>
          </w:tcPr>
          <w:p w:rsidR="00397E93" w:rsidRDefault="00397E93" w:rsidP="00397E93">
            <w:r>
              <w:t>Format</w:t>
            </w:r>
          </w:p>
        </w:tc>
        <w:tc>
          <w:tcPr>
            <w:tcW w:w="4621" w:type="dxa"/>
          </w:tcPr>
          <w:p w:rsidR="00397E93" w:rsidRDefault="00397E93" w:rsidP="00397E93">
            <w:r>
              <w:t xml:space="preserve">Open meeting </w:t>
            </w:r>
          </w:p>
          <w:p w:rsidR="00397E93" w:rsidRDefault="00397E93" w:rsidP="00397E93">
            <w:r>
              <w:t>Public information board</w:t>
            </w:r>
          </w:p>
          <w:p w:rsidR="00397E93" w:rsidRDefault="00397E93" w:rsidP="00397E93">
            <w:r>
              <w:t>Forms available for completion</w:t>
            </w:r>
          </w:p>
          <w:p w:rsidR="00397E93" w:rsidRDefault="00397E93" w:rsidP="00397E93">
            <w:r>
              <w:t>SWOT analysis</w:t>
            </w:r>
          </w:p>
          <w:p w:rsidR="00397E93" w:rsidRDefault="00397E93" w:rsidP="00397E93">
            <w:r>
              <w:t>Map to allow people to pinpoint where they would like to see future development</w:t>
            </w:r>
          </w:p>
        </w:tc>
      </w:tr>
      <w:tr w:rsidR="00397E93" w:rsidTr="00397E93">
        <w:tc>
          <w:tcPr>
            <w:tcW w:w="4621" w:type="dxa"/>
          </w:tcPr>
          <w:p w:rsidR="00397E93" w:rsidRDefault="00397E93" w:rsidP="00397E93">
            <w:r>
              <w:t>Publicity</w:t>
            </w:r>
          </w:p>
        </w:tc>
        <w:tc>
          <w:tcPr>
            <w:tcW w:w="4621" w:type="dxa"/>
          </w:tcPr>
          <w:p w:rsidR="00397E93" w:rsidRDefault="00397E93" w:rsidP="00397E93">
            <w:r>
              <w:t xml:space="preserve">Invitations sent to every household &amp; business in Cannington early October 2014 </w:t>
            </w:r>
          </w:p>
          <w:p w:rsidR="00397E93" w:rsidRDefault="00397E93" w:rsidP="00397E93">
            <w:r w:rsidRPr="00EB304A">
              <w:t>Flyers, Posters, Facebook</w:t>
            </w:r>
          </w:p>
        </w:tc>
      </w:tr>
      <w:tr w:rsidR="00397E93" w:rsidTr="00397E93">
        <w:tc>
          <w:tcPr>
            <w:tcW w:w="4621" w:type="dxa"/>
          </w:tcPr>
          <w:p w:rsidR="00397E93" w:rsidRDefault="00397E93" w:rsidP="00397E93">
            <w:r>
              <w:t>Attendance</w:t>
            </w:r>
          </w:p>
        </w:tc>
        <w:tc>
          <w:tcPr>
            <w:tcW w:w="4621" w:type="dxa"/>
          </w:tcPr>
          <w:p w:rsidR="00397E93" w:rsidRDefault="008D5CFB" w:rsidP="00397E93">
            <w:r>
              <w:t>17</w:t>
            </w:r>
          </w:p>
        </w:tc>
      </w:tr>
      <w:tr w:rsidR="00397E93" w:rsidTr="00397E93">
        <w:tc>
          <w:tcPr>
            <w:tcW w:w="4621" w:type="dxa"/>
          </w:tcPr>
          <w:p w:rsidR="00397E93" w:rsidRDefault="00397E93" w:rsidP="00397E93">
            <w:r>
              <w:t>Data</w:t>
            </w:r>
          </w:p>
        </w:tc>
        <w:tc>
          <w:tcPr>
            <w:tcW w:w="4621" w:type="dxa"/>
          </w:tcPr>
          <w:p w:rsidR="00397E93" w:rsidRDefault="00397E93" w:rsidP="00397E93">
            <w:r>
              <w:t>Initial Survey  &amp; SWOT</w:t>
            </w:r>
          </w:p>
        </w:tc>
      </w:tr>
    </w:tbl>
    <w:p w:rsidR="00397E93" w:rsidRDefault="00397E93" w:rsidP="00397E93">
      <w:pPr>
        <w:jc w:val="both"/>
        <w:rPr>
          <w:rFonts w:ascii="Arial" w:hAnsi="Arial" w:cs="Arial"/>
        </w:rPr>
      </w:pPr>
    </w:p>
    <w:p w:rsidR="00BC744F" w:rsidRPr="00D322B0" w:rsidRDefault="00397E93" w:rsidP="00BC744F">
      <w:pPr>
        <w:jc w:val="both"/>
        <w:rPr>
          <w:rFonts w:ascii="Arial" w:hAnsi="Arial" w:cs="Arial"/>
        </w:rPr>
      </w:pPr>
      <w:r w:rsidRPr="00D322B0">
        <w:rPr>
          <w:rFonts w:ascii="Arial" w:hAnsi="Arial" w:cs="Arial"/>
        </w:rPr>
        <w:t xml:space="preserve">This was the </w:t>
      </w:r>
      <w:r w:rsidR="000206EE">
        <w:rPr>
          <w:rFonts w:ascii="Arial" w:hAnsi="Arial" w:cs="Arial"/>
        </w:rPr>
        <w:t>fourth</w:t>
      </w:r>
      <w:bookmarkStart w:id="8" w:name="_GoBack"/>
      <w:bookmarkEnd w:id="8"/>
      <w:r w:rsidRPr="00D322B0">
        <w:rPr>
          <w:rFonts w:ascii="Arial" w:hAnsi="Arial" w:cs="Arial"/>
        </w:rPr>
        <w:t xml:space="preserve"> public meeting</w:t>
      </w:r>
      <w:r>
        <w:rPr>
          <w:rFonts w:ascii="Arial" w:hAnsi="Arial" w:cs="Arial"/>
        </w:rPr>
        <w:t xml:space="preserve"> and</w:t>
      </w:r>
      <w:r w:rsidRPr="00D322B0">
        <w:rPr>
          <w:rFonts w:ascii="Arial" w:hAnsi="Arial" w:cs="Arial"/>
        </w:rPr>
        <w:t xml:space="preserve"> held by Cannington Neighbourhood Plan Steering Group.  </w:t>
      </w:r>
      <w:r w:rsidRPr="002F7D05">
        <w:rPr>
          <w:rFonts w:ascii="Arial" w:hAnsi="Arial" w:cs="Arial"/>
        </w:rPr>
        <w:t xml:space="preserve">The aim of this </w:t>
      </w:r>
      <w:r>
        <w:rPr>
          <w:rFonts w:ascii="Arial" w:hAnsi="Arial" w:cs="Arial"/>
        </w:rPr>
        <w:t xml:space="preserve">meeting </w:t>
      </w:r>
      <w:r w:rsidRPr="002F7D05">
        <w:rPr>
          <w:rFonts w:ascii="Arial" w:hAnsi="Arial" w:cs="Arial"/>
        </w:rPr>
        <w:t>was to engage and consult with as many members of the local</w:t>
      </w:r>
      <w:r>
        <w:rPr>
          <w:rFonts w:ascii="Arial" w:hAnsi="Arial" w:cs="Arial"/>
        </w:rPr>
        <w:t xml:space="preserve"> </w:t>
      </w:r>
      <w:r w:rsidRPr="002F7D05">
        <w:rPr>
          <w:rFonts w:ascii="Arial" w:hAnsi="Arial" w:cs="Arial"/>
        </w:rPr>
        <w:t>community as possible</w:t>
      </w:r>
      <w:r w:rsidR="004E1B2F">
        <w:rPr>
          <w:rFonts w:ascii="Arial" w:hAnsi="Arial" w:cs="Arial"/>
        </w:rPr>
        <w:t xml:space="preserve"> by changing the location</w:t>
      </w:r>
      <w:r w:rsidRPr="002F7D05">
        <w:rPr>
          <w:rFonts w:ascii="Arial" w:hAnsi="Arial" w:cs="Arial"/>
        </w:rPr>
        <w:t>.</w:t>
      </w:r>
      <w:r>
        <w:rPr>
          <w:rFonts w:ascii="Arial" w:hAnsi="Arial" w:cs="Arial"/>
        </w:rPr>
        <w:t xml:space="preserve">  </w:t>
      </w:r>
      <w:r w:rsidR="00BC744F">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397E93" w:rsidRPr="003258A3" w:rsidRDefault="00397E93" w:rsidP="00397E93">
      <w:pPr>
        <w:jc w:val="both"/>
        <w:rPr>
          <w:rFonts w:ascii="Arial" w:hAnsi="Arial" w:cs="Arial"/>
          <w:sz w:val="28"/>
          <w:szCs w:val="28"/>
        </w:rPr>
      </w:pPr>
      <w:r w:rsidRPr="003258A3">
        <w:rPr>
          <w:rFonts w:ascii="Arial" w:hAnsi="Arial" w:cs="Arial"/>
          <w:sz w:val="28"/>
          <w:szCs w:val="28"/>
        </w:rPr>
        <w:t>Who was consulted</w:t>
      </w:r>
      <w:r>
        <w:rPr>
          <w:rFonts w:ascii="Arial" w:hAnsi="Arial" w:cs="Arial"/>
          <w:sz w:val="28"/>
          <w:szCs w:val="28"/>
        </w:rPr>
        <w:t>?</w:t>
      </w:r>
    </w:p>
    <w:p w:rsidR="00397E93" w:rsidRPr="002F7D05" w:rsidRDefault="00397E93" w:rsidP="00397E93">
      <w:pPr>
        <w:jc w:val="both"/>
        <w:rPr>
          <w:rFonts w:ascii="Arial" w:hAnsi="Arial" w:cs="Arial"/>
        </w:rPr>
      </w:pPr>
      <w:r>
        <w:rPr>
          <w:rFonts w:ascii="Arial" w:hAnsi="Arial" w:cs="Arial"/>
        </w:rPr>
        <w:t>The meeting w</w:t>
      </w:r>
      <w:r w:rsidRPr="002F7D05">
        <w:rPr>
          <w:rFonts w:ascii="Arial" w:hAnsi="Arial" w:cs="Arial"/>
        </w:rPr>
        <w:t xml:space="preserve">as publicised </w:t>
      </w:r>
      <w:r>
        <w:rPr>
          <w:rFonts w:ascii="Arial" w:hAnsi="Arial" w:cs="Arial"/>
        </w:rPr>
        <w:t xml:space="preserve">on the website and on a social network, </w:t>
      </w:r>
      <w:r w:rsidRPr="002F7D05">
        <w:rPr>
          <w:rFonts w:ascii="Arial" w:hAnsi="Arial" w:cs="Arial"/>
        </w:rPr>
        <w:t>in the parish quart</w:t>
      </w:r>
      <w:r w:rsidR="00BC744F">
        <w:rPr>
          <w:rFonts w:ascii="Arial" w:hAnsi="Arial" w:cs="Arial"/>
        </w:rPr>
        <w:t>er</w:t>
      </w:r>
      <w:r w:rsidRPr="002F7D05">
        <w:rPr>
          <w:rFonts w:ascii="Arial" w:hAnsi="Arial" w:cs="Arial"/>
        </w:rPr>
        <w:t>ly magazine called ‘The Cannington Target’</w:t>
      </w:r>
      <w:r>
        <w:rPr>
          <w:rFonts w:ascii="Arial" w:hAnsi="Arial" w:cs="Arial"/>
        </w:rPr>
        <w:t>, on the Parish Council Notice Board</w:t>
      </w:r>
      <w:r w:rsidRPr="002F7D05">
        <w:rPr>
          <w:rFonts w:ascii="Arial" w:hAnsi="Arial" w:cs="Arial"/>
        </w:rPr>
        <w:t>.</w:t>
      </w:r>
      <w:r>
        <w:rPr>
          <w:rFonts w:ascii="Arial" w:hAnsi="Arial" w:cs="Arial"/>
        </w:rPr>
        <w:t xml:space="preserve">  A leaflet inviting people to this meeting and another meeting held on the 22</w:t>
      </w:r>
      <w:r w:rsidRPr="00397E93">
        <w:rPr>
          <w:rFonts w:ascii="Arial" w:hAnsi="Arial" w:cs="Arial"/>
          <w:vertAlign w:val="superscript"/>
        </w:rPr>
        <w:t>nd</w:t>
      </w:r>
      <w:r>
        <w:rPr>
          <w:rFonts w:ascii="Arial" w:hAnsi="Arial" w:cs="Arial"/>
        </w:rPr>
        <w:t xml:space="preserve"> October was posted to every household and business in Cannington (See Appendix </w:t>
      </w:r>
      <w:r w:rsidR="00BC744F">
        <w:rPr>
          <w:rFonts w:ascii="Arial" w:hAnsi="Arial" w:cs="Arial"/>
        </w:rPr>
        <w:t>5</w:t>
      </w:r>
      <w:r>
        <w:rPr>
          <w:rFonts w:ascii="Arial" w:hAnsi="Arial" w:cs="Arial"/>
        </w:rPr>
        <w:t xml:space="preserve">, </w:t>
      </w:r>
      <w:r w:rsidRPr="00397E93">
        <w:rPr>
          <w:rFonts w:ascii="Arial" w:hAnsi="Arial" w:cs="Arial"/>
        </w:rPr>
        <w:t xml:space="preserve">leaflet advertising both meetings </w:t>
      </w:r>
      <w:r w:rsidR="00BC744F">
        <w:rPr>
          <w:rFonts w:ascii="Arial" w:hAnsi="Arial" w:cs="Arial"/>
        </w:rPr>
        <w:t>18</w:t>
      </w:r>
      <w:r w:rsidRPr="00397E93">
        <w:rPr>
          <w:rFonts w:ascii="Arial" w:hAnsi="Arial" w:cs="Arial"/>
        </w:rPr>
        <w:t xml:space="preserve"> and 29 October)</w:t>
      </w:r>
      <w:r>
        <w:rPr>
          <w:rFonts w:ascii="Arial" w:hAnsi="Arial" w:cs="Arial"/>
        </w:rPr>
        <w:t>.</w:t>
      </w:r>
    </w:p>
    <w:p w:rsidR="00D0114C" w:rsidRDefault="00D0114C" w:rsidP="00D0114C">
      <w:pPr>
        <w:jc w:val="both"/>
        <w:rPr>
          <w:rFonts w:ascii="Arial" w:hAnsi="Arial" w:cs="Arial"/>
        </w:rPr>
      </w:pPr>
      <w:r w:rsidRPr="002F7D05">
        <w:rPr>
          <w:rFonts w:ascii="Arial" w:hAnsi="Arial" w:cs="Arial"/>
        </w:rPr>
        <w:t xml:space="preserve">A total of </w:t>
      </w:r>
      <w:r w:rsidR="008D5CFB">
        <w:rPr>
          <w:rFonts w:ascii="Arial" w:hAnsi="Arial" w:cs="Arial"/>
        </w:rPr>
        <w:t>17</w:t>
      </w:r>
      <w:r>
        <w:rPr>
          <w:rFonts w:ascii="Arial" w:hAnsi="Arial" w:cs="Arial"/>
        </w:rPr>
        <w:t xml:space="preserve">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9" w:name="_Toc475615548"/>
      <w:r>
        <w:br w:type="page"/>
      </w:r>
    </w:p>
    <w:p w:rsidR="004322D2" w:rsidRPr="00224560" w:rsidRDefault="008D5CFB" w:rsidP="000E2628">
      <w:pPr>
        <w:pStyle w:val="Heading4"/>
        <w:tabs>
          <w:tab w:val="clear" w:pos="720"/>
          <w:tab w:val="num" w:pos="0"/>
        </w:tabs>
      </w:pPr>
      <w:r>
        <w:lastRenderedPageBreak/>
        <w:t>5</w:t>
      </w:r>
      <w:r w:rsidR="00397E93">
        <w:t xml:space="preserve">th </w:t>
      </w:r>
      <w:r w:rsidR="004322D2" w:rsidRPr="00224560">
        <w:t>Public Open Meeting</w:t>
      </w:r>
      <w:bookmarkEnd w:id="9"/>
    </w:p>
    <w:p w:rsidR="00224560" w:rsidRPr="002F7D05" w:rsidRDefault="00224560" w:rsidP="00224560">
      <w:pPr>
        <w:jc w:val="both"/>
        <w:rPr>
          <w:rFonts w:ascii="Arial" w:hAnsi="Arial" w:cs="Arial"/>
        </w:rPr>
      </w:pPr>
      <w:r w:rsidRPr="002F7D05">
        <w:rPr>
          <w:rFonts w:ascii="Arial" w:hAnsi="Arial" w:cs="Arial"/>
        </w:rPr>
        <w:t xml:space="preserve">An overview of the event is provided in table </w:t>
      </w:r>
      <w:r w:rsidR="00397E93">
        <w:rPr>
          <w:rFonts w:ascii="Arial" w:hAnsi="Arial" w:cs="Arial"/>
        </w:rPr>
        <w:t>7</w:t>
      </w:r>
    </w:p>
    <w:p w:rsidR="00224560" w:rsidRPr="002F7D05" w:rsidRDefault="00224560" w:rsidP="00224560">
      <w:pPr>
        <w:jc w:val="both"/>
        <w:rPr>
          <w:rFonts w:ascii="Arial" w:hAnsi="Arial" w:cs="Arial"/>
          <w:b/>
        </w:rPr>
      </w:pPr>
      <w:r w:rsidRPr="002F7D05">
        <w:rPr>
          <w:rFonts w:ascii="Arial" w:hAnsi="Arial" w:cs="Arial"/>
          <w:b/>
        </w:rPr>
        <w:t xml:space="preserve">Table </w:t>
      </w:r>
      <w:r w:rsidR="00397E93">
        <w:rPr>
          <w:rFonts w:ascii="Arial" w:hAnsi="Arial" w:cs="Arial"/>
          <w:b/>
        </w:rPr>
        <w:t>7</w:t>
      </w:r>
      <w:r w:rsidRPr="002F7D05">
        <w:rPr>
          <w:rFonts w:ascii="Arial" w:hAnsi="Arial" w:cs="Arial"/>
          <w:b/>
        </w:rPr>
        <w:t xml:space="preserve"> - Overview of </w:t>
      </w:r>
      <w:r w:rsidR="00D0114C">
        <w:rPr>
          <w:rFonts w:ascii="Arial" w:hAnsi="Arial" w:cs="Arial"/>
          <w:b/>
        </w:rPr>
        <w:t>5th public meeting</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4322D2" w:rsidP="002F7D05">
            <w:pPr>
              <w:jc w:val="both"/>
              <w:rPr>
                <w:rFonts w:ascii="Arial" w:hAnsi="Arial" w:cs="Arial"/>
              </w:rPr>
            </w:pPr>
            <w:r w:rsidRPr="002F7D05">
              <w:rPr>
                <w:rFonts w:ascii="Arial" w:hAnsi="Arial" w:cs="Arial"/>
              </w:rPr>
              <w:t xml:space="preserve">29 November 2014 – 10am </w:t>
            </w:r>
            <w:proofErr w:type="spellStart"/>
            <w:r w:rsidRPr="002F7D05">
              <w:rPr>
                <w:rFonts w:ascii="Arial" w:hAnsi="Arial" w:cs="Arial"/>
              </w:rPr>
              <w:t>til</w:t>
            </w:r>
            <w:proofErr w:type="spellEnd"/>
            <w:r w:rsidRPr="002F7D05">
              <w:rPr>
                <w:rFonts w:ascii="Arial" w:hAnsi="Arial" w:cs="Arial"/>
              </w:rPr>
              <w:t xml:space="preserve"> 4pm</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Venue</w:t>
            </w:r>
          </w:p>
        </w:tc>
        <w:tc>
          <w:tcPr>
            <w:tcW w:w="4621" w:type="dxa"/>
          </w:tcPr>
          <w:p w:rsidR="004322D2" w:rsidRPr="002F7D05" w:rsidRDefault="004322D2" w:rsidP="002F7D05">
            <w:pPr>
              <w:jc w:val="both"/>
              <w:rPr>
                <w:rFonts w:ascii="Arial" w:hAnsi="Arial" w:cs="Arial"/>
              </w:rPr>
            </w:pPr>
            <w:r w:rsidRPr="002F7D05">
              <w:rPr>
                <w:rFonts w:ascii="Arial" w:hAnsi="Arial" w:cs="Arial"/>
              </w:rPr>
              <w:t>Cannington Village Hall</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EB5B63" w:rsidRPr="002F7D05" w:rsidRDefault="00EB5B63" w:rsidP="002F7D05">
            <w:pPr>
              <w:jc w:val="both"/>
              <w:rPr>
                <w:rFonts w:ascii="Arial" w:hAnsi="Arial" w:cs="Arial"/>
              </w:rPr>
            </w:pPr>
            <w:r w:rsidRPr="002F7D05">
              <w:rPr>
                <w:rFonts w:ascii="Arial" w:hAnsi="Arial" w:cs="Arial"/>
              </w:rPr>
              <w:t>Display boards with Fact Sheets</w:t>
            </w:r>
          </w:p>
          <w:p w:rsidR="004322D2" w:rsidRPr="002F7D05" w:rsidRDefault="004322D2" w:rsidP="002F7D05">
            <w:pPr>
              <w:jc w:val="both"/>
              <w:rPr>
                <w:rFonts w:ascii="Arial" w:hAnsi="Arial" w:cs="Arial"/>
              </w:rPr>
            </w:pPr>
            <w:r w:rsidRPr="002F7D05">
              <w:rPr>
                <w:rFonts w:ascii="Arial" w:hAnsi="Arial" w:cs="Arial"/>
              </w:rPr>
              <w:t>Forms available for completion</w:t>
            </w:r>
          </w:p>
          <w:p w:rsidR="004322D2" w:rsidRPr="002F7D05" w:rsidRDefault="004322D2" w:rsidP="002F7D05">
            <w:pPr>
              <w:jc w:val="both"/>
              <w:rPr>
                <w:rFonts w:ascii="Arial" w:hAnsi="Arial" w:cs="Arial"/>
              </w:rPr>
            </w:pPr>
            <w:r w:rsidRPr="002F7D05">
              <w:rPr>
                <w:rFonts w:ascii="Arial" w:hAnsi="Arial" w:cs="Arial"/>
              </w:rPr>
              <w:t>SWOT analysis</w:t>
            </w:r>
          </w:p>
          <w:p w:rsidR="004322D2" w:rsidRPr="002F7D05" w:rsidRDefault="004322D2" w:rsidP="002F7D05">
            <w:pPr>
              <w:jc w:val="both"/>
              <w:rPr>
                <w:rFonts w:ascii="Arial" w:hAnsi="Arial" w:cs="Arial"/>
              </w:rPr>
            </w:pPr>
            <w:r w:rsidRPr="002F7D05">
              <w:rPr>
                <w:rFonts w:ascii="Arial" w:hAnsi="Arial" w:cs="Arial"/>
              </w:rPr>
              <w:t>Map to allow people to pinpoint where they would like to see future development</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4322D2" w:rsidRPr="002F7D05" w:rsidRDefault="00A42C33" w:rsidP="002F7D05">
            <w:pPr>
              <w:jc w:val="both"/>
              <w:rPr>
                <w:rFonts w:ascii="Arial" w:hAnsi="Arial" w:cs="Arial"/>
              </w:rPr>
            </w:pPr>
            <w:r w:rsidRPr="002F7D05">
              <w:rPr>
                <w:rFonts w:ascii="Arial" w:hAnsi="Arial" w:cs="Arial"/>
              </w:rPr>
              <w:t>Flyers, Posters, Parish Website, Facebook</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Attendance</w:t>
            </w:r>
          </w:p>
        </w:tc>
        <w:tc>
          <w:tcPr>
            <w:tcW w:w="4621" w:type="dxa"/>
          </w:tcPr>
          <w:p w:rsidR="004322D2" w:rsidRPr="00BC744F" w:rsidRDefault="008D5CFB" w:rsidP="002F7D05">
            <w:pPr>
              <w:jc w:val="both"/>
              <w:rPr>
                <w:rFonts w:ascii="Arial" w:hAnsi="Arial" w:cs="Arial"/>
                <w:color w:val="FF0000"/>
              </w:rPr>
            </w:pPr>
            <w:r w:rsidRPr="008D5CFB">
              <w:rPr>
                <w:rFonts w:ascii="Arial" w:hAnsi="Arial" w:cs="Arial"/>
              </w:rPr>
              <w:t>39</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7F3DB1" w:rsidP="002F7D05">
            <w:pPr>
              <w:jc w:val="both"/>
              <w:rPr>
                <w:rFonts w:ascii="Arial" w:hAnsi="Arial" w:cs="Arial"/>
              </w:rPr>
            </w:pPr>
            <w:r w:rsidRPr="002F7D05">
              <w:rPr>
                <w:rFonts w:ascii="Arial" w:hAnsi="Arial" w:cs="Arial"/>
              </w:rPr>
              <w:t>Initial Survey &amp; SWOT</w:t>
            </w:r>
          </w:p>
        </w:tc>
      </w:tr>
    </w:tbl>
    <w:p w:rsidR="004E1B2F" w:rsidRDefault="004E1B2F" w:rsidP="00224560">
      <w:pPr>
        <w:jc w:val="both"/>
        <w:rPr>
          <w:rFonts w:ascii="Arial" w:hAnsi="Arial" w:cs="Arial"/>
        </w:rPr>
      </w:pPr>
    </w:p>
    <w:p w:rsidR="00BC744F" w:rsidRDefault="00D0114C" w:rsidP="00224560">
      <w:pPr>
        <w:jc w:val="both"/>
        <w:rPr>
          <w:rFonts w:ascii="Arial" w:hAnsi="Arial" w:cs="Arial"/>
        </w:rPr>
      </w:pPr>
      <w:r w:rsidRPr="002F7D05">
        <w:rPr>
          <w:rFonts w:ascii="Arial" w:hAnsi="Arial" w:cs="Arial"/>
        </w:rPr>
        <w:t xml:space="preserve">The aim of this </w:t>
      </w:r>
      <w:r w:rsidR="004E1B2F">
        <w:rPr>
          <w:rFonts w:ascii="Arial" w:hAnsi="Arial" w:cs="Arial"/>
        </w:rPr>
        <w:t xml:space="preserve">public meeting was to share feedback received thus far and </w:t>
      </w:r>
      <w:r w:rsidRPr="002F7D05">
        <w:rPr>
          <w:rFonts w:ascii="Arial" w:hAnsi="Arial" w:cs="Arial"/>
        </w:rPr>
        <w:t>engage</w:t>
      </w:r>
      <w:r w:rsidR="004E1B2F">
        <w:rPr>
          <w:rFonts w:ascii="Arial" w:hAnsi="Arial" w:cs="Arial"/>
        </w:rPr>
        <w:t xml:space="preserve"> on the issues raised.  It was also hoped that any persons </w:t>
      </w:r>
      <w:r w:rsidR="00BC744F">
        <w:rPr>
          <w:rFonts w:ascii="Arial" w:hAnsi="Arial" w:cs="Arial"/>
        </w:rPr>
        <w:t xml:space="preserve">who had </w:t>
      </w:r>
      <w:r w:rsidR="004E1B2F">
        <w:rPr>
          <w:rFonts w:ascii="Arial" w:hAnsi="Arial" w:cs="Arial"/>
        </w:rPr>
        <w:t>not yet make any comments would be able to</w:t>
      </w:r>
      <w:r w:rsidR="00BC744F">
        <w:rPr>
          <w:rFonts w:ascii="Arial" w:hAnsi="Arial" w:cs="Arial"/>
        </w:rPr>
        <w:t xml:space="preserve"> or further comments could be made</w:t>
      </w:r>
      <w:r w:rsidR="004E1B2F">
        <w:rPr>
          <w:rFonts w:ascii="Arial" w:hAnsi="Arial" w:cs="Arial"/>
        </w:rPr>
        <w:t xml:space="preserve">.  </w:t>
      </w:r>
      <w:r w:rsidRPr="002F7D05">
        <w:rPr>
          <w:rFonts w:ascii="Arial" w:hAnsi="Arial" w:cs="Arial"/>
        </w:rPr>
        <w:t xml:space="preserve"> </w:t>
      </w:r>
      <w:r w:rsidR="00BC744F">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224560" w:rsidRDefault="00224560" w:rsidP="00224560">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D0114C">
        <w:rPr>
          <w:rFonts w:ascii="Arial" w:hAnsi="Arial" w:cs="Arial"/>
        </w:rPr>
        <w:t>public meeting</w:t>
      </w:r>
      <w:r w:rsidRPr="002F7D05">
        <w:rPr>
          <w:rFonts w:ascii="Arial" w:hAnsi="Arial" w:cs="Arial"/>
        </w:rPr>
        <w:t xml:space="preserve"> was publicised </w:t>
      </w:r>
      <w:r w:rsidR="00A938D0">
        <w:rPr>
          <w:rFonts w:ascii="Arial" w:hAnsi="Arial" w:cs="Arial"/>
        </w:rPr>
        <w:t>on the website, on a social network and</w:t>
      </w:r>
      <w:r w:rsidR="00A938D0" w:rsidRPr="002F7D05">
        <w:rPr>
          <w:rFonts w:ascii="Arial" w:hAnsi="Arial" w:cs="Arial"/>
        </w:rPr>
        <w:t xml:space="preserve"> </w:t>
      </w:r>
      <w:r w:rsidRPr="002F7D05">
        <w:rPr>
          <w:rFonts w:ascii="Arial" w:hAnsi="Arial" w:cs="Arial"/>
        </w:rPr>
        <w:t>in the parish quart</w:t>
      </w:r>
      <w:r w:rsidR="000B058D">
        <w:rPr>
          <w:rFonts w:ascii="Arial" w:hAnsi="Arial" w:cs="Arial"/>
        </w:rPr>
        <w:t>er</w:t>
      </w:r>
      <w:r w:rsidRPr="002F7D05">
        <w:rPr>
          <w:rFonts w:ascii="Arial" w:hAnsi="Arial" w:cs="Arial"/>
        </w:rPr>
        <w:t>ly magazine called ‘The Cannington Target’.</w:t>
      </w:r>
      <w:r w:rsidR="00D0114C">
        <w:rPr>
          <w:rFonts w:ascii="Arial" w:hAnsi="Arial" w:cs="Arial"/>
        </w:rPr>
        <w:t xml:space="preserve">  Adverts were placed around the village (see Appendix </w:t>
      </w:r>
      <w:r w:rsidR="000B058D">
        <w:rPr>
          <w:rFonts w:ascii="Arial" w:hAnsi="Arial" w:cs="Arial"/>
        </w:rPr>
        <w:t>6</w:t>
      </w:r>
      <w:r w:rsidR="00D0114C">
        <w:rPr>
          <w:rFonts w:ascii="Arial" w:hAnsi="Arial" w:cs="Arial"/>
        </w:rPr>
        <w:t xml:space="preserve"> – Kitchener poster</w:t>
      </w:r>
      <w:r w:rsidR="004E1B2F">
        <w:rPr>
          <w:rFonts w:ascii="Arial" w:hAnsi="Arial" w:cs="Arial"/>
        </w:rPr>
        <w:t xml:space="preserve"> and Appendix </w:t>
      </w:r>
      <w:r w:rsidR="000B058D">
        <w:rPr>
          <w:rFonts w:ascii="Arial" w:hAnsi="Arial" w:cs="Arial"/>
        </w:rPr>
        <w:t>7</w:t>
      </w:r>
      <w:r w:rsidR="004E1B2F">
        <w:rPr>
          <w:rFonts w:ascii="Arial" w:hAnsi="Arial" w:cs="Arial"/>
        </w:rPr>
        <w:t xml:space="preserve"> - </w:t>
      </w:r>
      <w:r w:rsidR="004E1B2F" w:rsidRPr="004E1B2F">
        <w:rPr>
          <w:rFonts w:ascii="Arial" w:hAnsi="Arial" w:cs="Arial"/>
        </w:rPr>
        <w:t>leaflet posted in every letter box)</w:t>
      </w:r>
      <w:r w:rsidR="00D0114C">
        <w:rPr>
          <w:rFonts w:ascii="Arial" w:hAnsi="Arial" w:cs="Arial"/>
        </w:rPr>
        <w:t>.</w:t>
      </w:r>
    </w:p>
    <w:p w:rsidR="004E1B2F" w:rsidRDefault="004E1B2F" w:rsidP="00224560">
      <w:pPr>
        <w:autoSpaceDE w:val="0"/>
        <w:autoSpaceDN w:val="0"/>
        <w:adjustRightInd w:val="0"/>
        <w:spacing w:after="0" w:line="240" w:lineRule="auto"/>
        <w:jc w:val="both"/>
        <w:rPr>
          <w:rFonts w:ascii="Arial" w:hAnsi="Arial" w:cs="Arial"/>
        </w:rPr>
      </w:pPr>
    </w:p>
    <w:p w:rsidR="004E1B2F" w:rsidRDefault="004E1B2F" w:rsidP="004E1B2F">
      <w:pPr>
        <w:jc w:val="both"/>
        <w:rPr>
          <w:rFonts w:ascii="Arial" w:hAnsi="Arial" w:cs="Arial"/>
        </w:rPr>
      </w:pPr>
      <w:r w:rsidRPr="002F7D05">
        <w:rPr>
          <w:rFonts w:ascii="Arial" w:hAnsi="Arial" w:cs="Arial"/>
        </w:rPr>
        <w:t xml:space="preserve">A total of </w:t>
      </w:r>
      <w:r w:rsidR="008D5CFB">
        <w:rPr>
          <w:rFonts w:ascii="Arial" w:hAnsi="Arial" w:cs="Arial"/>
        </w:rPr>
        <w:t>39</w:t>
      </w:r>
      <w:r>
        <w:rPr>
          <w:rFonts w:ascii="Arial" w:hAnsi="Arial" w:cs="Arial"/>
        </w:rPr>
        <w:t xml:space="preserve">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10" w:name="_Toc475615549"/>
      <w:r>
        <w:br w:type="page"/>
      </w:r>
    </w:p>
    <w:p w:rsidR="00A938D0" w:rsidRDefault="00CE1CF7" w:rsidP="000E2628">
      <w:pPr>
        <w:pStyle w:val="Heading4"/>
        <w:tabs>
          <w:tab w:val="clear" w:pos="720"/>
          <w:tab w:val="num" w:pos="0"/>
        </w:tabs>
      </w:pPr>
      <w:r>
        <w:lastRenderedPageBreak/>
        <w:t>Surveys/</w:t>
      </w:r>
      <w:r w:rsidR="00CD5682">
        <w:t>Questionnaire’s</w:t>
      </w:r>
      <w:bookmarkEnd w:id="10"/>
    </w:p>
    <w:p w:rsidR="00A938D0" w:rsidRDefault="00CE1CF7" w:rsidP="002F7D05">
      <w:pPr>
        <w:jc w:val="both"/>
        <w:rPr>
          <w:rFonts w:ascii="Arial" w:hAnsi="Arial" w:cs="Arial"/>
        </w:rPr>
      </w:pPr>
      <w:r>
        <w:rPr>
          <w:rFonts w:ascii="Arial" w:hAnsi="Arial" w:cs="Arial"/>
        </w:rPr>
        <w:t>Surveys</w:t>
      </w:r>
      <w:r w:rsidR="00575D47">
        <w:rPr>
          <w:rFonts w:ascii="Arial" w:hAnsi="Arial" w:cs="Arial"/>
        </w:rPr>
        <w:t xml:space="preserve"> were </w:t>
      </w:r>
      <w:r w:rsidR="00F9605B">
        <w:rPr>
          <w:rFonts w:ascii="Arial" w:hAnsi="Arial" w:cs="Arial"/>
        </w:rPr>
        <w:t xml:space="preserve">distributed and </w:t>
      </w:r>
      <w:r w:rsidR="00A938D0" w:rsidRPr="00A938D0">
        <w:rPr>
          <w:rFonts w:ascii="Arial" w:hAnsi="Arial" w:cs="Arial"/>
        </w:rPr>
        <w:t xml:space="preserve">targeted at specific </w:t>
      </w:r>
      <w:r w:rsidR="00A938D0">
        <w:rPr>
          <w:rFonts w:ascii="Arial" w:hAnsi="Arial" w:cs="Arial"/>
        </w:rPr>
        <w:t>demographics</w:t>
      </w:r>
      <w:r w:rsidR="00F9605B">
        <w:rPr>
          <w:rFonts w:ascii="Arial" w:hAnsi="Arial" w:cs="Arial"/>
        </w:rPr>
        <w:t>,</w:t>
      </w:r>
      <w:r w:rsidR="00A938D0">
        <w:rPr>
          <w:rFonts w:ascii="Arial" w:hAnsi="Arial" w:cs="Arial"/>
        </w:rPr>
        <w:t xml:space="preserve"> </w:t>
      </w:r>
      <w:r w:rsidR="00A938D0" w:rsidRPr="00A938D0">
        <w:rPr>
          <w:rFonts w:ascii="Arial" w:hAnsi="Arial" w:cs="Arial"/>
        </w:rPr>
        <w:t>to give the opportunity</w:t>
      </w:r>
      <w:r w:rsidR="00F9605B">
        <w:rPr>
          <w:rFonts w:ascii="Arial" w:hAnsi="Arial" w:cs="Arial"/>
        </w:rPr>
        <w:t>,</w:t>
      </w:r>
      <w:r w:rsidR="00A938D0" w:rsidRPr="00A938D0">
        <w:rPr>
          <w:rFonts w:ascii="Arial" w:hAnsi="Arial" w:cs="Arial"/>
        </w:rPr>
        <w:t xml:space="preserve"> for all members of the community to express their views</w:t>
      </w:r>
      <w:r w:rsidR="00F9605B">
        <w:rPr>
          <w:rFonts w:ascii="Arial" w:hAnsi="Arial" w:cs="Arial"/>
        </w:rPr>
        <w:t>,</w:t>
      </w:r>
      <w:r w:rsidR="00A938D0" w:rsidRPr="00A938D0">
        <w:rPr>
          <w:rFonts w:ascii="Arial" w:hAnsi="Arial" w:cs="Arial"/>
        </w:rPr>
        <w:t xml:space="preserve"> on what is important to them in the village and how they would like</w:t>
      </w:r>
      <w:r w:rsidR="00A938D0">
        <w:rPr>
          <w:rFonts w:ascii="Arial" w:hAnsi="Arial" w:cs="Arial"/>
        </w:rPr>
        <w:t xml:space="preserve"> Cannington to develop in the future.  </w:t>
      </w:r>
    </w:p>
    <w:p w:rsidR="00A938D0" w:rsidRPr="00A938D0" w:rsidRDefault="00A938D0" w:rsidP="002F7D05">
      <w:pPr>
        <w:jc w:val="both"/>
        <w:rPr>
          <w:rFonts w:ascii="Arial" w:hAnsi="Arial" w:cs="Arial"/>
        </w:rPr>
      </w:pPr>
      <w:r>
        <w:rPr>
          <w:rFonts w:ascii="Arial" w:hAnsi="Arial" w:cs="Arial"/>
        </w:rPr>
        <w:t xml:space="preserve">Three separate </w:t>
      </w:r>
      <w:r w:rsidR="00CD5682">
        <w:rPr>
          <w:rFonts w:ascii="Arial" w:hAnsi="Arial" w:cs="Arial"/>
        </w:rPr>
        <w:t>surveys</w:t>
      </w:r>
      <w:r>
        <w:rPr>
          <w:rFonts w:ascii="Arial" w:hAnsi="Arial" w:cs="Arial"/>
        </w:rPr>
        <w:t xml:space="preserve"> were </w:t>
      </w:r>
      <w:r w:rsidR="00CE1CF7">
        <w:rPr>
          <w:rFonts w:ascii="Arial" w:hAnsi="Arial" w:cs="Arial"/>
        </w:rPr>
        <w:t>produced;</w:t>
      </w:r>
      <w:r w:rsidR="00575D47">
        <w:rPr>
          <w:rFonts w:ascii="Arial" w:hAnsi="Arial" w:cs="Arial"/>
        </w:rPr>
        <w:t xml:space="preserve"> one aimed at the youth, another towards businesses and the third to the general community</w:t>
      </w:r>
      <w:r w:rsidR="00A10A1C">
        <w:rPr>
          <w:rFonts w:ascii="Arial" w:hAnsi="Arial" w:cs="Arial"/>
        </w:rPr>
        <w:t xml:space="preserve"> called the ‘Last Chance Questionnaire’</w:t>
      </w:r>
      <w:r w:rsidR="00575D47">
        <w:rPr>
          <w:rFonts w:ascii="Arial" w:hAnsi="Arial" w:cs="Arial"/>
        </w:rPr>
        <w:t>.</w:t>
      </w:r>
      <w:r w:rsidRPr="00A938D0">
        <w:rPr>
          <w:rFonts w:ascii="Arial" w:hAnsi="Arial" w:cs="Arial"/>
        </w:rPr>
        <w:t xml:space="preserve"> </w:t>
      </w:r>
    </w:p>
    <w:p w:rsidR="00F26CB1" w:rsidRPr="00CD5682" w:rsidRDefault="00F26CB1" w:rsidP="000E2628">
      <w:pPr>
        <w:pStyle w:val="Heading4"/>
        <w:tabs>
          <w:tab w:val="clear" w:pos="720"/>
          <w:tab w:val="num" w:pos="0"/>
        </w:tabs>
      </w:pPr>
      <w:bookmarkStart w:id="11" w:name="_Toc475615550"/>
      <w:r w:rsidRPr="00CD5682">
        <w:t xml:space="preserve">Youth </w:t>
      </w:r>
      <w:r w:rsidR="00575D47" w:rsidRPr="00CD5682">
        <w:t>Survey</w:t>
      </w:r>
      <w:bookmarkEnd w:id="11"/>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575D47">
        <w:rPr>
          <w:rFonts w:ascii="Arial" w:hAnsi="Arial" w:cs="Arial"/>
        </w:rPr>
        <w:t>8</w:t>
      </w:r>
    </w:p>
    <w:p w:rsidR="00224560" w:rsidRPr="002F7D05" w:rsidRDefault="00224560" w:rsidP="00224560">
      <w:pPr>
        <w:jc w:val="both"/>
        <w:rPr>
          <w:rFonts w:ascii="Arial" w:hAnsi="Arial" w:cs="Arial"/>
          <w:b/>
        </w:rPr>
      </w:pPr>
      <w:r w:rsidRPr="002F7D05">
        <w:rPr>
          <w:rFonts w:ascii="Arial" w:hAnsi="Arial" w:cs="Arial"/>
          <w:b/>
        </w:rPr>
        <w:t xml:space="preserve">Table </w:t>
      </w:r>
      <w:r w:rsidR="00575D47">
        <w:rPr>
          <w:rFonts w:ascii="Arial" w:hAnsi="Arial" w:cs="Arial"/>
          <w:b/>
        </w:rPr>
        <w:t>8</w:t>
      </w:r>
      <w:r w:rsidRPr="002F7D05">
        <w:rPr>
          <w:rFonts w:ascii="Arial" w:hAnsi="Arial" w:cs="Arial"/>
          <w:b/>
        </w:rPr>
        <w:t xml:space="preserve"> - Overview of </w:t>
      </w:r>
      <w:r w:rsidR="00F9605B">
        <w:rPr>
          <w:rFonts w:ascii="Arial" w:hAnsi="Arial" w:cs="Arial"/>
          <w:b/>
        </w:rPr>
        <w:t>Youth Survey</w:t>
      </w:r>
    </w:p>
    <w:tbl>
      <w:tblPr>
        <w:tblStyle w:val="TableGrid"/>
        <w:tblW w:w="0" w:type="auto"/>
        <w:tblLook w:val="04A0" w:firstRow="1" w:lastRow="0" w:firstColumn="1" w:lastColumn="0" w:noHBand="0" w:noVBand="1"/>
      </w:tblPr>
      <w:tblGrid>
        <w:gridCol w:w="4621"/>
        <w:gridCol w:w="4621"/>
      </w:tblGrid>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Date</w:t>
            </w:r>
          </w:p>
        </w:tc>
        <w:tc>
          <w:tcPr>
            <w:tcW w:w="4621" w:type="dxa"/>
          </w:tcPr>
          <w:p w:rsidR="00F26CB1" w:rsidRPr="002F7D05" w:rsidRDefault="00F26CB1" w:rsidP="002F7D05">
            <w:pPr>
              <w:jc w:val="both"/>
              <w:rPr>
                <w:rFonts w:ascii="Arial" w:hAnsi="Arial" w:cs="Arial"/>
              </w:rPr>
            </w:pPr>
            <w:r w:rsidRPr="008D5CFB">
              <w:rPr>
                <w:rFonts w:ascii="Arial" w:hAnsi="Arial" w:cs="Arial"/>
              </w:rPr>
              <w:t>January 2015</w:t>
            </w:r>
          </w:p>
        </w:tc>
      </w:tr>
      <w:tr w:rsidR="00F26CB1" w:rsidRPr="002F7D05" w:rsidTr="00397E93">
        <w:tc>
          <w:tcPr>
            <w:tcW w:w="4621" w:type="dxa"/>
          </w:tcPr>
          <w:p w:rsidR="00F26CB1" w:rsidRPr="002F7D05" w:rsidRDefault="003E1811" w:rsidP="002F7D05">
            <w:pPr>
              <w:jc w:val="both"/>
              <w:rPr>
                <w:rFonts w:ascii="Arial" w:hAnsi="Arial" w:cs="Arial"/>
              </w:rPr>
            </w:pPr>
            <w:r>
              <w:rPr>
                <w:rFonts w:ascii="Arial" w:hAnsi="Arial" w:cs="Arial"/>
              </w:rPr>
              <w:t>Target</w:t>
            </w:r>
          </w:p>
        </w:tc>
        <w:tc>
          <w:tcPr>
            <w:tcW w:w="4621" w:type="dxa"/>
          </w:tcPr>
          <w:p w:rsidR="00F26CB1" w:rsidRPr="002F7D05" w:rsidRDefault="00AC3BB0" w:rsidP="004935BB">
            <w:pPr>
              <w:jc w:val="both"/>
              <w:rPr>
                <w:rFonts w:ascii="Arial" w:hAnsi="Arial" w:cs="Arial"/>
              </w:rPr>
            </w:pPr>
            <w:r>
              <w:rPr>
                <w:rFonts w:ascii="Arial" w:hAnsi="Arial" w:cs="Arial"/>
              </w:rPr>
              <w:t>Youth</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Facilitator</w:t>
            </w:r>
          </w:p>
        </w:tc>
        <w:tc>
          <w:tcPr>
            <w:tcW w:w="4621" w:type="dxa"/>
          </w:tcPr>
          <w:p w:rsidR="00F26CB1" w:rsidRPr="002F7D05" w:rsidRDefault="00F26CB1" w:rsidP="002F7D05">
            <w:pPr>
              <w:jc w:val="both"/>
              <w:rPr>
                <w:rFonts w:ascii="Arial" w:hAnsi="Arial" w:cs="Arial"/>
              </w:rPr>
            </w:pPr>
            <w:r w:rsidRPr="002F7D05">
              <w:rPr>
                <w:rFonts w:ascii="Arial" w:hAnsi="Arial" w:cs="Arial"/>
              </w:rPr>
              <w:t>CNP Steering Group</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Format</w:t>
            </w:r>
          </w:p>
        </w:tc>
        <w:tc>
          <w:tcPr>
            <w:tcW w:w="4621" w:type="dxa"/>
          </w:tcPr>
          <w:p w:rsidR="00F26CB1" w:rsidRPr="002F7D05" w:rsidRDefault="00625AF2" w:rsidP="002F7D05">
            <w:pPr>
              <w:jc w:val="both"/>
              <w:rPr>
                <w:rFonts w:ascii="Arial" w:hAnsi="Arial" w:cs="Arial"/>
              </w:rPr>
            </w:pPr>
            <w:r w:rsidRPr="002F7D05">
              <w:rPr>
                <w:rFonts w:ascii="Arial" w:hAnsi="Arial" w:cs="Arial"/>
              </w:rPr>
              <w:t>Electronic Survey</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Publicity</w:t>
            </w:r>
          </w:p>
        </w:tc>
        <w:tc>
          <w:tcPr>
            <w:tcW w:w="4621" w:type="dxa"/>
          </w:tcPr>
          <w:p w:rsidR="00F26CB1" w:rsidRPr="002F7D05" w:rsidRDefault="003E1811" w:rsidP="00F9605B">
            <w:pPr>
              <w:jc w:val="both"/>
              <w:rPr>
                <w:rFonts w:ascii="Arial" w:hAnsi="Arial" w:cs="Arial"/>
              </w:rPr>
            </w:pPr>
            <w:r w:rsidRPr="002F7D05">
              <w:rPr>
                <w:rFonts w:ascii="Arial" w:hAnsi="Arial" w:cs="Arial"/>
              </w:rPr>
              <w:t xml:space="preserve">A link to the survey was advertised on Cannington Neighbourhood Plan and Cannington Parish Council’s websites as well as being shared on </w:t>
            </w:r>
            <w:r>
              <w:rPr>
                <w:rFonts w:ascii="Arial" w:hAnsi="Arial" w:cs="Arial"/>
              </w:rPr>
              <w:t>Social Media</w:t>
            </w:r>
            <w:r w:rsidRPr="002F7D05">
              <w:rPr>
                <w:rFonts w:ascii="Arial" w:hAnsi="Arial" w:cs="Arial"/>
              </w:rPr>
              <w:t xml:space="preserve"> and advertised in </w:t>
            </w:r>
            <w:r>
              <w:rPr>
                <w:rFonts w:ascii="Arial" w:hAnsi="Arial" w:cs="Arial"/>
              </w:rPr>
              <w:t>The Cannington Target</w:t>
            </w:r>
            <w:r w:rsidRPr="002F7D05">
              <w:rPr>
                <w:rFonts w:ascii="Arial" w:hAnsi="Arial" w:cs="Arial"/>
              </w:rPr>
              <w:t>.</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Attendance</w:t>
            </w:r>
          </w:p>
        </w:tc>
        <w:tc>
          <w:tcPr>
            <w:tcW w:w="4621" w:type="dxa"/>
          </w:tcPr>
          <w:p w:rsidR="00F26CB1" w:rsidRPr="002F7D05" w:rsidRDefault="00F26CB1" w:rsidP="002F7D05">
            <w:pPr>
              <w:jc w:val="both"/>
              <w:rPr>
                <w:rFonts w:ascii="Arial" w:hAnsi="Arial" w:cs="Arial"/>
              </w:rPr>
            </w:pPr>
            <w:r w:rsidRPr="002F7D05">
              <w:rPr>
                <w:rFonts w:ascii="Arial" w:hAnsi="Arial" w:cs="Arial"/>
              </w:rPr>
              <w:t>13 completed surveys were received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Youth Survey</w:t>
            </w:r>
            <w:r w:rsidR="00AC3BB0">
              <w:rPr>
                <w:rFonts w:ascii="Arial" w:hAnsi="Arial" w:cs="Arial"/>
              </w:rPr>
              <w:t xml:space="preserve"> Results</w:t>
            </w:r>
          </w:p>
        </w:tc>
      </w:tr>
    </w:tbl>
    <w:p w:rsidR="00575D47" w:rsidRDefault="00575D47" w:rsidP="002F7D05">
      <w:pPr>
        <w:jc w:val="both"/>
        <w:rPr>
          <w:rFonts w:ascii="Arial" w:hAnsi="Arial" w:cs="Arial"/>
        </w:rPr>
      </w:pPr>
    </w:p>
    <w:p w:rsidR="00575D47" w:rsidRDefault="00575D47" w:rsidP="002F7D05">
      <w:pPr>
        <w:jc w:val="both"/>
        <w:rPr>
          <w:rFonts w:ascii="Arial" w:hAnsi="Arial" w:cs="Arial"/>
          <w:b/>
        </w:rPr>
      </w:pPr>
      <w:r w:rsidRPr="002F7D05">
        <w:rPr>
          <w:rFonts w:ascii="Arial" w:hAnsi="Arial" w:cs="Arial"/>
        </w:rPr>
        <w:t xml:space="preserve">The aim of this questionnaire was to engage and consult with </w:t>
      </w:r>
      <w:r>
        <w:rPr>
          <w:rFonts w:ascii="Arial" w:hAnsi="Arial" w:cs="Arial"/>
        </w:rPr>
        <w:t xml:space="preserve">the younger generation of the village, aimed specifically at the youth </w:t>
      </w:r>
      <w:r w:rsidR="00F9605B">
        <w:rPr>
          <w:rFonts w:ascii="Arial" w:hAnsi="Arial" w:cs="Arial"/>
        </w:rPr>
        <w:t xml:space="preserve">to engage with </w:t>
      </w:r>
      <w:r w:rsidRPr="002F7D05">
        <w:rPr>
          <w:rFonts w:ascii="Arial" w:hAnsi="Arial" w:cs="Arial"/>
        </w:rPr>
        <w:t>as many members of the local</w:t>
      </w:r>
      <w:r>
        <w:rPr>
          <w:rFonts w:ascii="Arial" w:hAnsi="Arial" w:cs="Arial"/>
        </w:rPr>
        <w:t xml:space="preserve"> </w:t>
      </w:r>
      <w:r w:rsidRPr="002F7D05">
        <w:rPr>
          <w:rFonts w:ascii="Arial" w:hAnsi="Arial" w:cs="Arial"/>
        </w:rPr>
        <w:t>community as possible.</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F9605B" w:rsidRDefault="00224560" w:rsidP="00F9605B">
      <w:pPr>
        <w:jc w:val="both"/>
        <w:rPr>
          <w:rFonts w:ascii="Arial" w:hAnsi="Arial" w:cs="Arial"/>
          <w:b/>
        </w:rPr>
      </w:pPr>
      <w:r w:rsidRPr="002F7D05">
        <w:rPr>
          <w:rFonts w:ascii="Arial" w:hAnsi="Arial" w:cs="Arial"/>
        </w:rPr>
        <w:t xml:space="preserve">The </w:t>
      </w:r>
      <w:r w:rsidR="00F9605B">
        <w:rPr>
          <w:rFonts w:ascii="Arial" w:hAnsi="Arial" w:cs="Arial"/>
        </w:rPr>
        <w:t>survey</w:t>
      </w:r>
      <w:r w:rsidR="00AC3BB0">
        <w:rPr>
          <w:rFonts w:ascii="Arial" w:hAnsi="Arial" w:cs="Arial"/>
        </w:rPr>
        <w:t xml:space="preserve"> was produced electronically</w:t>
      </w:r>
      <w:r w:rsidR="00F9605B">
        <w:rPr>
          <w:rFonts w:ascii="Arial" w:hAnsi="Arial" w:cs="Arial"/>
        </w:rPr>
        <w:t xml:space="preserve"> </w:t>
      </w:r>
      <w:r w:rsidRPr="002F7D05">
        <w:rPr>
          <w:rFonts w:ascii="Arial" w:hAnsi="Arial" w:cs="Arial"/>
        </w:rPr>
        <w:t xml:space="preserve">publicised </w:t>
      </w:r>
      <w:r w:rsidR="00F9605B">
        <w:rPr>
          <w:rFonts w:ascii="Arial" w:hAnsi="Arial" w:cs="Arial"/>
        </w:rPr>
        <w:t>on Cannington Neig</w:t>
      </w:r>
      <w:r w:rsidR="00CE1CF7">
        <w:rPr>
          <w:rFonts w:ascii="Arial" w:hAnsi="Arial" w:cs="Arial"/>
        </w:rPr>
        <w:t>h</w:t>
      </w:r>
      <w:r w:rsidR="00F9605B">
        <w:rPr>
          <w:rFonts w:ascii="Arial" w:hAnsi="Arial" w:cs="Arial"/>
        </w:rPr>
        <w:t xml:space="preserve">bourhood Plan </w:t>
      </w:r>
      <w:r w:rsidR="004935BB">
        <w:rPr>
          <w:rFonts w:ascii="Arial" w:hAnsi="Arial" w:cs="Arial"/>
        </w:rPr>
        <w:t xml:space="preserve">and Cannington Parish Council’s </w:t>
      </w:r>
      <w:r w:rsidR="00F9605B">
        <w:rPr>
          <w:rFonts w:ascii="Arial" w:hAnsi="Arial" w:cs="Arial"/>
        </w:rPr>
        <w:t>website</w:t>
      </w:r>
      <w:r w:rsidR="004935BB">
        <w:rPr>
          <w:rFonts w:ascii="Arial" w:hAnsi="Arial" w:cs="Arial"/>
        </w:rPr>
        <w:t xml:space="preserve">, </w:t>
      </w:r>
      <w:r w:rsidR="00F9605B">
        <w:rPr>
          <w:rFonts w:ascii="Arial" w:hAnsi="Arial" w:cs="Arial"/>
        </w:rPr>
        <w:t>via social media</w:t>
      </w:r>
      <w:r w:rsidR="004935BB">
        <w:rPr>
          <w:rFonts w:ascii="Arial" w:hAnsi="Arial" w:cs="Arial"/>
        </w:rPr>
        <w:t xml:space="preserve"> and in the parish magazine, The Cannington Target</w:t>
      </w:r>
      <w:r w:rsidR="00F9605B">
        <w:rPr>
          <w:rFonts w:ascii="Arial" w:hAnsi="Arial" w:cs="Arial"/>
        </w:rPr>
        <w:t xml:space="preserve">. </w:t>
      </w:r>
      <w:r w:rsidR="00F9605B" w:rsidRPr="00F9605B">
        <w:rPr>
          <w:rFonts w:ascii="Arial" w:hAnsi="Arial" w:cs="Arial"/>
        </w:rPr>
        <w:t xml:space="preserve">A prize draw </w:t>
      </w:r>
      <w:r w:rsidR="00F9605B">
        <w:rPr>
          <w:rFonts w:ascii="Arial" w:hAnsi="Arial" w:cs="Arial"/>
        </w:rPr>
        <w:t>was advertised</w:t>
      </w:r>
      <w:r w:rsidR="004935BB">
        <w:rPr>
          <w:rFonts w:ascii="Arial" w:hAnsi="Arial" w:cs="Arial"/>
        </w:rPr>
        <w:t xml:space="preserve">, </w:t>
      </w:r>
      <w:r w:rsidR="00F9605B" w:rsidRPr="00F9605B">
        <w:rPr>
          <w:rFonts w:ascii="Arial" w:hAnsi="Arial" w:cs="Arial"/>
        </w:rPr>
        <w:t>selecting 3 completed questionnaires to encourage participation</w:t>
      </w:r>
      <w:r w:rsidR="004935BB">
        <w:rPr>
          <w:rFonts w:ascii="Arial" w:hAnsi="Arial" w:cs="Arial"/>
        </w:rPr>
        <w:t>;</w:t>
      </w:r>
      <w:r w:rsidR="00F9605B" w:rsidRPr="00F9605B">
        <w:rPr>
          <w:rFonts w:ascii="Arial" w:hAnsi="Arial" w:cs="Arial"/>
        </w:rPr>
        <w:t xml:space="preserve"> the prizes consisted of 3 x £10 </w:t>
      </w:r>
      <w:r w:rsidR="000B058D">
        <w:rPr>
          <w:rFonts w:ascii="Arial" w:hAnsi="Arial" w:cs="Arial"/>
        </w:rPr>
        <w:t xml:space="preserve">Book </w:t>
      </w:r>
      <w:r w:rsidR="00F9605B" w:rsidRPr="00F9605B">
        <w:rPr>
          <w:rFonts w:ascii="Arial" w:hAnsi="Arial" w:cs="Arial"/>
        </w:rPr>
        <w:t>Vouchers.</w:t>
      </w:r>
      <w:r w:rsidR="00F9605B" w:rsidRPr="002F7D05">
        <w:rPr>
          <w:rFonts w:ascii="Arial" w:hAnsi="Arial" w:cs="Arial"/>
          <w:b/>
        </w:rPr>
        <w:t xml:space="preserve"> </w:t>
      </w:r>
    </w:p>
    <w:p w:rsidR="00224560" w:rsidRDefault="00224560" w:rsidP="00224560">
      <w:pPr>
        <w:jc w:val="both"/>
        <w:rPr>
          <w:rFonts w:ascii="Arial" w:hAnsi="Arial" w:cs="Arial"/>
        </w:rPr>
      </w:pPr>
      <w:r w:rsidRPr="002F7D05">
        <w:rPr>
          <w:rFonts w:ascii="Arial" w:hAnsi="Arial" w:cs="Arial"/>
        </w:rPr>
        <w:t xml:space="preserve">A total of </w:t>
      </w:r>
      <w:r w:rsidR="00F9605B">
        <w:rPr>
          <w:rFonts w:ascii="Arial" w:hAnsi="Arial" w:cs="Arial"/>
        </w:rPr>
        <w:t xml:space="preserve">13 surveys </w:t>
      </w:r>
      <w:r w:rsidRPr="002F7D05">
        <w:rPr>
          <w:rFonts w:ascii="Arial" w:hAnsi="Arial" w:cs="Arial"/>
        </w:rPr>
        <w:t xml:space="preserve">(Appendix </w:t>
      </w:r>
      <w:r w:rsidR="000B058D">
        <w:rPr>
          <w:rFonts w:ascii="Arial" w:hAnsi="Arial" w:cs="Arial"/>
        </w:rPr>
        <w:t>8</w:t>
      </w:r>
      <w:r w:rsidRPr="002F7D05">
        <w:rPr>
          <w:rFonts w:ascii="Arial" w:hAnsi="Arial" w:cs="Arial"/>
        </w:rPr>
        <w:t xml:space="preserve"> – </w:t>
      </w:r>
      <w:r w:rsidR="00F9605B">
        <w:rPr>
          <w:rFonts w:ascii="Arial" w:hAnsi="Arial" w:cs="Arial"/>
        </w:rPr>
        <w:t>Youth Survey</w:t>
      </w:r>
      <w:r w:rsidRPr="002F7D05">
        <w:rPr>
          <w:rFonts w:ascii="Arial" w:hAnsi="Arial" w:cs="Arial"/>
        </w:rPr>
        <w:t xml:space="preserve">) were completed and the feedback from these can be found in Appendix </w:t>
      </w:r>
      <w:r w:rsidR="000B058D">
        <w:rPr>
          <w:rFonts w:ascii="Arial" w:hAnsi="Arial" w:cs="Arial"/>
        </w:rPr>
        <w:t>9</w:t>
      </w:r>
      <w:r w:rsidRPr="002F7D05">
        <w:rPr>
          <w:rFonts w:ascii="Arial" w:hAnsi="Arial" w:cs="Arial"/>
        </w:rPr>
        <w:t xml:space="preserve"> – </w:t>
      </w:r>
      <w:r w:rsidR="00F9605B">
        <w:rPr>
          <w:rFonts w:ascii="Arial" w:hAnsi="Arial" w:cs="Arial"/>
        </w:rPr>
        <w:t>Youth Survey Results</w:t>
      </w:r>
      <w:r w:rsidRPr="002F7D05">
        <w:rPr>
          <w:rFonts w:ascii="Arial" w:hAnsi="Arial" w:cs="Arial"/>
        </w:rPr>
        <w:t>.</w:t>
      </w:r>
    </w:p>
    <w:p w:rsidR="00A10A1C" w:rsidRDefault="00A10A1C">
      <w:pPr>
        <w:rPr>
          <w:rFonts w:ascii="Arial" w:eastAsia="Times New Roman" w:hAnsi="Arial" w:cs="Arial"/>
          <w:iCs/>
          <w:kern w:val="32"/>
          <w:sz w:val="32"/>
          <w:szCs w:val="28"/>
          <w:lang w:eastAsia="en-GB"/>
        </w:rPr>
      </w:pPr>
      <w:bookmarkStart w:id="12" w:name="_Toc475615551"/>
      <w:r>
        <w:br w:type="page"/>
      </w:r>
    </w:p>
    <w:p w:rsidR="00F26CB1" w:rsidRDefault="00F26CB1" w:rsidP="000E2628">
      <w:pPr>
        <w:pStyle w:val="Heading4"/>
        <w:tabs>
          <w:tab w:val="clear" w:pos="720"/>
          <w:tab w:val="num" w:pos="0"/>
        </w:tabs>
      </w:pPr>
      <w:r w:rsidRPr="00224560">
        <w:lastRenderedPageBreak/>
        <w:t xml:space="preserve">Business </w:t>
      </w:r>
      <w:r w:rsidR="00F9605B">
        <w:t>Survey</w:t>
      </w:r>
      <w:bookmarkEnd w:id="12"/>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F9605B">
        <w:rPr>
          <w:rFonts w:ascii="Arial" w:hAnsi="Arial" w:cs="Arial"/>
        </w:rPr>
        <w:t>9</w:t>
      </w:r>
    </w:p>
    <w:p w:rsidR="00224560" w:rsidRPr="002F7D05" w:rsidRDefault="00224560" w:rsidP="00224560">
      <w:pPr>
        <w:jc w:val="both"/>
        <w:rPr>
          <w:rFonts w:ascii="Arial" w:hAnsi="Arial" w:cs="Arial"/>
          <w:b/>
        </w:rPr>
      </w:pPr>
      <w:r w:rsidRPr="002F7D05">
        <w:rPr>
          <w:rFonts w:ascii="Arial" w:hAnsi="Arial" w:cs="Arial"/>
          <w:b/>
        </w:rPr>
        <w:t xml:space="preserve">Table </w:t>
      </w:r>
      <w:r w:rsidR="00F9605B">
        <w:rPr>
          <w:rFonts w:ascii="Arial" w:hAnsi="Arial" w:cs="Arial"/>
          <w:b/>
        </w:rPr>
        <w:t>9</w:t>
      </w:r>
      <w:r w:rsidRPr="002F7D05">
        <w:rPr>
          <w:rFonts w:ascii="Arial" w:hAnsi="Arial" w:cs="Arial"/>
          <w:b/>
        </w:rPr>
        <w:t xml:space="preserve"> - Overview of </w:t>
      </w:r>
      <w:r w:rsidR="00F9605B">
        <w:rPr>
          <w:rFonts w:ascii="Arial" w:hAnsi="Arial" w:cs="Arial"/>
          <w:b/>
        </w:rPr>
        <w:t>Business Survey</w:t>
      </w:r>
    </w:p>
    <w:tbl>
      <w:tblPr>
        <w:tblStyle w:val="TableGrid"/>
        <w:tblW w:w="0" w:type="auto"/>
        <w:tblLook w:val="04A0" w:firstRow="1" w:lastRow="0" w:firstColumn="1" w:lastColumn="0" w:noHBand="0" w:noVBand="1"/>
      </w:tblPr>
      <w:tblGrid>
        <w:gridCol w:w="4621"/>
        <w:gridCol w:w="4621"/>
      </w:tblGrid>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Date</w:t>
            </w:r>
          </w:p>
        </w:tc>
        <w:tc>
          <w:tcPr>
            <w:tcW w:w="4621" w:type="dxa"/>
          </w:tcPr>
          <w:p w:rsidR="00F26CB1" w:rsidRPr="002F7D05" w:rsidRDefault="00F26CB1" w:rsidP="002F7D05">
            <w:pPr>
              <w:jc w:val="both"/>
              <w:rPr>
                <w:rFonts w:ascii="Arial" w:hAnsi="Arial" w:cs="Arial"/>
              </w:rPr>
            </w:pPr>
            <w:r w:rsidRPr="008D5CFB">
              <w:rPr>
                <w:rFonts w:ascii="Arial" w:hAnsi="Arial" w:cs="Arial"/>
              </w:rPr>
              <w:t>January 2015</w:t>
            </w:r>
          </w:p>
        </w:tc>
      </w:tr>
      <w:tr w:rsidR="00F26CB1" w:rsidRPr="002F7D05" w:rsidTr="00AC3BB0">
        <w:trPr>
          <w:trHeight w:val="990"/>
        </w:trPr>
        <w:tc>
          <w:tcPr>
            <w:tcW w:w="4621" w:type="dxa"/>
          </w:tcPr>
          <w:p w:rsidR="00F26CB1" w:rsidRPr="002F7D05" w:rsidRDefault="003E1811" w:rsidP="002F7D05">
            <w:pPr>
              <w:jc w:val="both"/>
              <w:rPr>
                <w:rFonts w:ascii="Arial" w:hAnsi="Arial" w:cs="Arial"/>
              </w:rPr>
            </w:pPr>
            <w:r>
              <w:rPr>
                <w:rFonts w:ascii="Arial" w:hAnsi="Arial" w:cs="Arial"/>
              </w:rPr>
              <w:t>Target</w:t>
            </w:r>
          </w:p>
        </w:tc>
        <w:tc>
          <w:tcPr>
            <w:tcW w:w="4621" w:type="dxa"/>
          </w:tcPr>
          <w:p w:rsidR="00F26CB1" w:rsidRPr="002F7D05" w:rsidRDefault="00AC3BB0" w:rsidP="002F7D05">
            <w:pPr>
              <w:jc w:val="both"/>
              <w:rPr>
                <w:rFonts w:ascii="Arial" w:hAnsi="Arial" w:cs="Arial"/>
              </w:rPr>
            </w:pPr>
            <w:r>
              <w:rPr>
                <w:rFonts w:ascii="Arial" w:hAnsi="Arial" w:cs="Arial"/>
              </w:rPr>
              <w:t xml:space="preserve">Businesses </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Facilitator</w:t>
            </w:r>
          </w:p>
        </w:tc>
        <w:tc>
          <w:tcPr>
            <w:tcW w:w="4621" w:type="dxa"/>
          </w:tcPr>
          <w:p w:rsidR="00F26CB1" w:rsidRPr="002F7D05" w:rsidRDefault="00F26CB1" w:rsidP="002F7D05">
            <w:pPr>
              <w:jc w:val="both"/>
              <w:rPr>
                <w:rFonts w:ascii="Arial" w:hAnsi="Arial" w:cs="Arial"/>
              </w:rPr>
            </w:pPr>
            <w:r w:rsidRPr="002F7D05">
              <w:rPr>
                <w:rFonts w:ascii="Arial" w:hAnsi="Arial" w:cs="Arial"/>
              </w:rPr>
              <w:t>CNP Steering Group</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Format</w:t>
            </w:r>
          </w:p>
        </w:tc>
        <w:tc>
          <w:tcPr>
            <w:tcW w:w="4621" w:type="dxa"/>
          </w:tcPr>
          <w:p w:rsidR="00F26CB1" w:rsidRPr="002F7D05" w:rsidRDefault="003E1811" w:rsidP="002F7D05">
            <w:pPr>
              <w:jc w:val="both"/>
              <w:rPr>
                <w:rFonts w:ascii="Arial" w:hAnsi="Arial" w:cs="Arial"/>
              </w:rPr>
            </w:pPr>
            <w:r>
              <w:rPr>
                <w:rFonts w:ascii="Arial" w:hAnsi="Arial" w:cs="Arial"/>
              </w:rPr>
              <w:t xml:space="preserve">Paper and </w:t>
            </w:r>
            <w:r w:rsidR="00625AF2" w:rsidRPr="002F7D05">
              <w:rPr>
                <w:rFonts w:ascii="Arial" w:hAnsi="Arial" w:cs="Arial"/>
              </w:rPr>
              <w:t>Electronic Survey</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Publicity</w:t>
            </w:r>
          </w:p>
        </w:tc>
        <w:tc>
          <w:tcPr>
            <w:tcW w:w="4621" w:type="dxa"/>
          </w:tcPr>
          <w:p w:rsidR="00F26CB1" w:rsidRPr="002F7D05" w:rsidRDefault="00AC3BB0" w:rsidP="003E1811">
            <w:pPr>
              <w:jc w:val="both"/>
              <w:rPr>
                <w:rFonts w:ascii="Arial" w:hAnsi="Arial" w:cs="Arial"/>
              </w:rPr>
            </w:pPr>
            <w:r w:rsidRPr="002F7D05">
              <w:rPr>
                <w:rFonts w:ascii="Arial" w:hAnsi="Arial" w:cs="Arial"/>
              </w:rPr>
              <w:t>83 targeted letters were sent to businesses and the survey was advertised on Cannington Neighbourhood Plan and Cannington Parish Council’s website.</w:t>
            </w:r>
          </w:p>
        </w:tc>
      </w:tr>
      <w:tr w:rsidR="00F26CB1" w:rsidRPr="002F7D05" w:rsidTr="00397E93">
        <w:tc>
          <w:tcPr>
            <w:tcW w:w="4621" w:type="dxa"/>
          </w:tcPr>
          <w:p w:rsidR="00F26CB1" w:rsidRPr="002F7D05" w:rsidRDefault="00AC3BB0" w:rsidP="002F7D05">
            <w:pPr>
              <w:jc w:val="both"/>
              <w:rPr>
                <w:rFonts w:ascii="Arial" w:hAnsi="Arial" w:cs="Arial"/>
              </w:rPr>
            </w:pPr>
            <w:r>
              <w:rPr>
                <w:rFonts w:ascii="Arial" w:hAnsi="Arial" w:cs="Arial"/>
              </w:rPr>
              <w:t>Response</w:t>
            </w:r>
          </w:p>
        </w:tc>
        <w:tc>
          <w:tcPr>
            <w:tcW w:w="4621" w:type="dxa"/>
          </w:tcPr>
          <w:p w:rsidR="00F26CB1" w:rsidRPr="002F7D05" w:rsidRDefault="00F26CB1" w:rsidP="002F7D05">
            <w:pPr>
              <w:jc w:val="both"/>
              <w:rPr>
                <w:rFonts w:ascii="Arial" w:hAnsi="Arial" w:cs="Arial"/>
              </w:rPr>
            </w:pPr>
            <w:r w:rsidRPr="002F7D05">
              <w:rPr>
                <w:rFonts w:ascii="Arial" w:hAnsi="Arial" w:cs="Arial"/>
              </w:rPr>
              <w:t>13 completed surveys were received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Business Survey</w:t>
            </w:r>
          </w:p>
        </w:tc>
      </w:tr>
    </w:tbl>
    <w:p w:rsidR="00CD5682" w:rsidRDefault="00CD5682" w:rsidP="002F7D05">
      <w:pPr>
        <w:jc w:val="both"/>
        <w:rPr>
          <w:rFonts w:ascii="Arial" w:hAnsi="Arial" w:cs="Arial"/>
        </w:rPr>
      </w:pPr>
    </w:p>
    <w:p w:rsidR="00F26CB1" w:rsidRDefault="00CD5682" w:rsidP="002F7D05">
      <w:pPr>
        <w:jc w:val="both"/>
        <w:rPr>
          <w:rFonts w:ascii="Arial" w:hAnsi="Arial" w:cs="Arial"/>
        </w:rPr>
      </w:pPr>
      <w:r w:rsidRPr="002F7D05">
        <w:rPr>
          <w:rFonts w:ascii="Arial" w:hAnsi="Arial" w:cs="Arial"/>
        </w:rPr>
        <w:t>The aim of th</w:t>
      </w:r>
      <w:r>
        <w:rPr>
          <w:rFonts w:ascii="Arial" w:hAnsi="Arial" w:cs="Arial"/>
        </w:rPr>
        <w:t>e business survey</w:t>
      </w:r>
      <w:r w:rsidRPr="002F7D05">
        <w:rPr>
          <w:rFonts w:ascii="Arial" w:hAnsi="Arial" w:cs="Arial"/>
        </w:rPr>
        <w:t xml:space="preserve"> was to engage and consult with </w:t>
      </w:r>
      <w:r>
        <w:rPr>
          <w:rFonts w:ascii="Arial" w:hAnsi="Arial" w:cs="Arial"/>
        </w:rPr>
        <w:t>the business community</w:t>
      </w:r>
      <w:r w:rsidRPr="002F7D05">
        <w:rPr>
          <w:rFonts w:ascii="Arial" w:hAnsi="Arial" w:cs="Arial"/>
        </w:rPr>
        <w:t>.</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CE1CF7">
        <w:rPr>
          <w:rFonts w:ascii="Arial" w:hAnsi="Arial" w:cs="Arial"/>
          <w:sz w:val="28"/>
          <w:szCs w:val="28"/>
        </w:rPr>
        <w:t>?</w:t>
      </w:r>
    </w:p>
    <w:p w:rsidR="00224560" w:rsidRDefault="00224560" w:rsidP="000B058D">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4935BB">
        <w:rPr>
          <w:rFonts w:ascii="Arial" w:hAnsi="Arial" w:cs="Arial"/>
        </w:rPr>
        <w:t xml:space="preserve">survey </w:t>
      </w:r>
      <w:r w:rsidRPr="002F7D05">
        <w:rPr>
          <w:rFonts w:ascii="Arial" w:hAnsi="Arial" w:cs="Arial"/>
        </w:rPr>
        <w:t xml:space="preserve">was </w:t>
      </w:r>
      <w:r w:rsidR="00AC3BB0">
        <w:rPr>
          <w:rFonts w:ascii="Arial" w:hAnsi="Arial" w:cs="Arial"/>
        </w:rPr>
        <w:t xml:space="preserve">produced in electronic and paper, </w:t>
      </w:r>
      <w:r w:rsidRPr="002F7D05">
        <w:rPr>
          <w:rFonts w:ascii="Arial" w:hAnsi="Arial" w:cs="Arial"/>
        </w:rPr>
        <w:t xml:space="preserve">posted to </w:t>
      </w:r>
      <w:r w:rsidR="00CD5682">
        <w:rPr>
          <w:rFonts w:ascii="Arial" w:hAnsi="Arial" w:cs="Arial"/>
        </w:rPr>
        <w:t>83</w:t>
      </w:r>
      <w:r w:rsidR="004935BB">
        <w:rPr>
          <w:rFonts w:ascii="Arial" w:hAnsi="Arial" w:cs="Arial"/>
        </w:rPr>
        <w:t xml:space="preserve"> businesses in the parish</w:t>
      </w:r>
      <w:r w:rsidR="00AC3BB0">
        <w:rPr>
          <w:rFonts w:ascii="Arial" w:hAnsi="Arial" w:cs="Arial"/>
        </w:rPr>
        <w:t>.  It was</w:t>
      </w:r>
      <w:r w:rsidRPr="002F7D05">
        <w:rPr>
          <w:rFonts w:ascii="Arial" w:hAnsi="Arial" w:cs="Arial"/>
        </w:rPr>
        <w:t xml:space="preserve"> publicised </w:t>
      </w:r>
      <w:r w:rsidR="004935BB">
        <w:rPr>
          <w:rFonts w:ascii="Arial" w:hAnsi="Arial" w:cs="Arial"/>
        </w:rPr>
        <w:t>on Cannington Neig</w:t>
      </w:r>
      <w:r w:rsidR="00CE1CF7">
        <w:rPr>
          <w:rFonts w:ascii="Arial" w:hAnsi="Arial" w:cs="Arial"/>
        </w:rPr>
        <w:t>h</w:t>
      </w:r>
      <w:r w:rsidR="004935BB">
        <w:rPr>
          <w:rFonts w:ascii="Arial" w:hAnsi="Arial" w:cs="Arial"/>
        </w:rPr>
        <w:t>bourhood Plan and Cannington Parish Council’s website</w:t>
      </w:r>
      <w:r w:rsidR="00CD5682">
        <w:rPr>
          <w:rFonts w:ascii="Arial" w:hAnsi="Arial" w:cs="Arial"/>
        </w:rPr>
        <w:t>.</w:t>
      </w:r>
      <w:r w:rsidR="004935BB" w:rsidRPr="002F7D05">
        <w:rPr>
          <w:rFonts w:ascii="Arial" w:hAnsi="Arial" w:cs="Arial"/>
        </w:rPr>
        <w:t xml:space="preserve"> </w:t>
      </w:r>
      <w:r w:rsidRPr="002F7D05">
        <w:rPr>
          <w:rFonts w:ascii="Arial" w:hAnsi="Arial" w:cs="Arial"/>
        </w:rPr>
        <w:t xml:space="preserve">A total of </w:t>
      </w:r>
      <w:r w:rsidR="00CD5682">
        <w:rPr>
          <w:rFonts w:ascii="Arial" w:hAnsi="Arial" w:cs="Arial"/>
        </w:rPr>
        <w:t>13 surveys</w:t>
      </w:r>
      <w:r w:rsidRPr="002F7D05">
        <w:rPr>
          <w:rFonts w:ascii="Arial" w:hAnsi="Arial" w:cs="Arial"/>
        </w:rPr>
        <w:t xml:space="preserve"> (Appendix </w:t>
      </w:r>
      <w:r w:rsidR="000B058D">
        <w:rPr>
          <w:rFonts w:ascii="Arial" w:hAnsi="Arial" w:cs="Arial"/>
        </w:rPr>
        <w:t>10</w:t>
      </w:r>
      <w:r w:rsidRPr="002F7D05">
        <w:rPr>
          <w:rFonts w:ascii="Arial" w:hAnsi="Arial" w:cs="Arial"/>
        </w:rPr>
        <w:t xml:space="preserve"> – Questionnaire Template) were completed and returned and the feedback from these can be found in Appendix </w:t>
      </w:r>
      <w:r w:rsidR="000B058D">
        <w:rPr>
          <w:rFonts w:ascii="Arial" w:hAnsi="Arial" w:cs="Arial"/>
        </w:rPr>
        <w:t>11</w:t>
      </w:r>
      <w:r w:rsidRPr="002F7D05">
        <w:rPr>
          <w:rFonts w:ascii="Arial" w:hAnsi="Arial" w:cs="Arial"/>
        </w:rPr>
        <w:t xml:space="preserve"> – </w:t>
      </w:r>
      <w:r w:rsidR="003E1811">
        <w:rPr>
          <w:rFonts w:ascii="Arial" w:hAnsi="Arial" w:cs="Arial"/>
        </w:rPr>
        <w:t>Business Survey Results</w:t>
      </w:r>
      <w:r w:rsidRPr="002F7D05">
        <w:rPr>
          <w:rFonts w:ascii="Arial" w:hAnsi="Arial" w:cs="Arial"/>
        </w:rPr>
        <w:t>.</w:t>
      </w:r>
    </w:p>
    <w:p w:rsidR="00A10A1C" w:rsidRDefault="00A10A1C">
      <w:pPr>
        <w:rPr>
          <w:rFonts w:ascii="Arial" w:eastAsia="Times New Roman" w:hAnsi="Arial" w:cs="Arial"/>
          <w:iCs/>
          <w:kern w:val="32"/>
          <w:sz w:val="32"/>
          <w:szCs w:val="28"/>
          <w:lang w:eastAsia="en-GB"/>
        </w:rPr>
      </w:pPr>
      <w:bookmarkStart w:id="13" w:name="_Toc475615552"/>
      <w:r>
        <w:br w:type="page"/>
      </w:r>
    </w:p>
    <w:p w:rsidR="004322D2" w:rsidRDefault="00224560" w:rsidP="000E2628">
      <w:pPr>
        <w:pStyle w:val="Heading4"/>
        <w:tabs>
          <w:tab w:val="clear" w:pos="720"/>
          <w:tab w:val="num" w:pos="0"/>
        </w:tabs>
      </w:pPr>
      <w:r>
        <w:lastRenderedPageBreak/>
        <w:t>Last C</w:t>
      </w:r>
      <w:r w:rsidR="004322D2" w:rsidRPr="00224560">
        <w:t>han</w:t>
      </w:r>
      <w:r w:rsidR="00F26CB1" w:rsidRPr="00224560">
        <w:t>c</w:t>
      </w:r>
      <w:r w:rsidR="004322D2" w:rsidRPr="00224560">
        <w:t>e Questionnaire</w:t>
      </w:r>
      <w:bookmarkEnd w:id="13"/>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CD5682">
        <w:rPr>
          <w:rFonts w:ascii="Arial" w:hAnsi="Arial" w:cs="Arial"/>
        </w:rPr>
        <w:t>10</w:t>
      </w:r>
    </w:p>
    <w:p w:rsidR="00224560" w:rsidRPr="002F7D05" w:rsidRDefault="00224560" w:rsidP="00224560">
      <w:pPr>
        <w:jc w:val="both"/>
        <w:rPr>
          <w:rFonts w:ascii="Arial" w:hAnsi="Arial" w:cs="Arial"/>
          <w:b/>
        </w:rPr>
      </w:pPr>
      <w:r w:rsidRPr="002F7D05">
        <w:rPr>
          <w:rFonts w:ascii="Arial" w:hAnsi="Arial" w:cs="Arial"/>
          <w:b/>
        </w:rPr>
        <w:t xml:space="preserve">Table </w:t>
      </w:r>
      <w:r w:rsidR="00CD5682">
        <w:rPr>
          <w:rFonts w:ascii="Arial" w:hAnsi="Arial" w:cs="Arial"/>
          <w:b/>
        </w:rPr>
        <w:t>10 – Last Chance Questionnaire</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4322D2" w:rsidP="002F7D05">
            <w:pPr>
              <w:jc w:val="both"/>
              <w:rPr>
                <w:rFonts w:ascii="Arial" w:hAnsi="Arial" w:cs="Arial"/>
              </w:rPr>
            </w:pPr>
            <w:r w:rsidRPr="008D5CFB">
              <w:rPr>
                <w:rFonts w:ascii="Arial" w:hAnsi="Arial" w:cs="Arial"/>
              </w:rPr>
              <w:t>January 2015</w:t>
            </w:r>
          </w:p>
        </w:tc>
      </w:tr>
      <w:tr w:rsidR="004322D2" w:rsidRPr="002F7D05" w:rsidTr="00397E93">
        <w:tc>
          <w:tcPr>
            <w:tcW w:w="4621" w:type="dxa"/>
          </w:tcPr>
          <w:p w:rsidR="004322D2" w:rsidRPr="002F7D05" w:rsidRDefault="00AC3BB0" w:rsidP="002F7D05">
            <w:pPr>
              <w:jc w:val="both"/>
              <w:rPr>
                <w:rFonts w:ascii="Arial" w:hAnsi="Arial" w:cs="Arial"/>
              </w:rPr>
            </w:pPr>
            <w:r>
              <w:rPr>
                <w:rFonts w:ascii="Arial" w:hAnsi="Arial" w:cs="Arial"/>
              </w:rPr>
              <w:t>Target</w:t>
            </w:r>
          </w:p>
        </w:tc>
        <w:tc>
          <w:tcPr>
            <w:tcW w:w="4621" w:type="dxa"/>
          </w:tcPr>
          <w:p w:rsidR="004322D2" w:rsidRPr="002F7D05" w:rsidRDefault="00AC3BB0" w:rsidP="002F7D05">
            <w:pPr>
              <w:jc w:val="both"/>
              <w:rPr>
                <w:rFonts w:ascii="Arial" w:hAnsi="Arial" w:cs="Arial"/>
              </w:rPr>
            </w:pPr>
            <w:r>
              <w:rPr>
                <w:rFonts w:ascii="Arial" w:hAnsi="Arial" w:cs="Arial"/>
              </w:rPr>
              <w:t>The whole community</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4322D2" w:rsidRPr="002F7D05" w:rsidRDefault="00625AF2" w:rsidP="00AC3BB0">
            <w:pPr>
              <w:jc w:val="both"/>
              <w:rPr>
                <w:rFonts w:ascii="Arial" w:hAnsi="Arial" w:cs="Arial"/>
              </w:rPr>
            </w:pPr>
            <w:r w:rsidRPr="002F7D05">
              <w:rPr>
                <w:rFonts w:ascii="Arial" w:hAnsi="Arial" w:cs="Arial"/>
              </w:rPr>
              <w:t>Electronic and Paper Survey</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4322D2" w:rsidRPr="002F7D05" w:rsidRDefault="00AC3BB0" w:rsidP="002F7D05">
            <w:pPr>
              <w:jc w:val="both"/>
              <w:rPr>
                <w:rFonts w:ascii="Arial" w:hAnsi="Arial" w:cs="Arial"/>
              </w:rPr>
            </w:pPr>
            <w:r>
              <w:rPr>
                <w:rFonts w:ascii="Arial" w:hAnsi="Arial" w:cs="Arial"/>
              </w:rPr>
              <w:t xml:space="preserve">The questionnaire was posted to all households and business in Cannington. </w:t>
            </w:r>
            <w:r w:rsidRPr="002F7D05">
              <w:rPr>
                <w:rFonts w:ascii="Arial" w:hAnsi="Arial" w:cs="Arial"/>
              </w:rPr>
              <w:t xml:space="preserve">A link to the survey was advertised on Cannington Neighbourhood Plan and Cannington Parish Council’s websites as well as being shared on </w:t>
            </w:r>
            <w:r>
              <w:rPr>
                <w:rFonts w:ascii="Arial" w:hAnsi="Arial" w:cs="Arial"/>
              </w:rPr>
              <w:t>Social Media</w:t>
            </w:r>
            <w:r w:rsidRPr="002F7D05">
              <w:rPr>
                <w:rFonts w:ascii="Arial" w:hAnsi="Arial" w:cs="Arial"/>
              </w:rPr>
              <w:t xml:space="preserve"> and advertised in </w:t>
            </w:r>
            <w:r>
              <w:rPr>
                <w:rFonts w:ascii="Arial" w:hAnsi="Arial" w:cs="Arial"/>
              </w:rPr>
              <w:t>The Cannington Target</w:t>
            </w:r>
            <w:r w:rsidRPr="002F7D05">
              <w:rPr>
                <w:rFonts w:ascii="Arial" w:hAnsi="Arial" w:cs="Arial"/>
              </w:rPr>
              <w:t>.</w:t>
            </w:r>
          </w:p>
        </w:tc>
      </w:tr>
      <w:tr w:rsidR="004322D2" w:rsidRPr="002F7D05" w:rsidTr="00397E93">
        <w:tc>
          <w:tcPr>
            <w:tcW w:w="4621" w:type="dxa"/>
          </w:tcPr>
          <w:p w:rsidR="004322D2" w:rsidRPr="002F7D05" w:rsidRDefault="00AC3BB0" w:rsidP="002F7D05">
            <w:pPr>
              <w:jc w:val="both"/>
              <w:rPr>
                <w:rFonts w:ascii="Arial" w:hAnsi="Arial" w:cs="Arial"/>
              </w:rPr>
            </w:pPr>
            <w:r>
              <w:rPr>
                <w:rFonts w:ascii="Arial" w:hAnsi="Arial" w:cs="Arial"/>
              </w:rPr>
              <w:t>Response</w:t>
            </w:r>
          </w:p>
        </w:tc>
        <w:tc>
          <w:tcPr>
            <w:tcW w:w="4621" w:type="dxa"/>
          </w:tcPr>
          <w:p w:rsidR="004322D2" w:rsidRPr="002F7D05" w:rsidRDefault="00F26CB1" w:rsidP="000B058D">
            <w:pPr>
              <w:jc w:val="both"/>
              <w:rPr>
                <w:rFonts w:ascii="Arial" w:hAnsi="Arial" w:cs="Arial"/>
              </w:rPr>
            </w:pPr>
            <w:r w:rsidRPr="002F7D05">
              <w:rPr>
                <w:rFonts w:ascii="Arial" w:hAnsi="Arial" w:cs="Arial"/>
              </w:rPr>
              <w:t>A total of 104</w:t>
            </w:r>
            <w:r w:rsidR="00625AF2" w:rsidRPr="002F7D05">
              <w:rPr>
                <w:rFonts w:ascii="Arial" w:hAnsi="Arial" w:cs="Arial"/>
              </w:rPr>
              <w:t xml:space="preserve"> surveys were</w:t>
            </w:r>
            <w:r w:rsidRPr="002F7D05">
              <w:rPr>
                <w:rFonts w:ascii="Arial" w:hAnsi="Arial" w:cs="Arial"/>
              </w:rPr>
              <w:t xml:space="preserve"> completed over the whole consultation period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Com</w:t>
            </w:r>
            <w:r w:rsidR="00AC3BB0">
              <w:rPr>
                <w:rFonts w:ascii="Arial" w:hAnsi="Arial" w:cs="Arial"/>
              </w:rPr>
              <w:t>munity Questionnaire Results</w:t>
            </w:r>
          </w:p>
        </w:tc>
      </w:tr>
    </w:tbl>
    <w:p w:rsidR="003E1811" w:rsidRDefault="003E1811" w:rsidP="00224560">
      <w:pPr>
        <w:jc w:val="both"/>
        <w:rPr>
          <w:rFonts w:ascii="Arial" w:hAnsi="Arial" w:cs="Arial"/>
        </w:rPr>
      </w:pPr>
    </w:p>
    <w:p w:rsidR="00224560" w:rsidRDefault="003E1811" w:rsidP="00224560">
      <w:pPr>
        <w:jc w:val="both"/>
        <w:rPr>
          <w:rFonts w:ascii="Arial" w:hAnsi="Arial" w:cs="Arial"/>
          <w:sz w:val="28"/>
          <w:szCs w:val="28"/>
        </w:rPr>
      </w:pPr>
      <w:r w:rsidRPr="002F7D05">
        <w:rPr>
          <w:rFonts w:ascii="Arial" w:hAnsi="Arial" w:cs="Arial"/>
        </w:rPr>
        <w:t>The aim of this</w:t>
      </w:r>
      <w:r>
        <w:rPr>
          <w:rFonts w:ascii="Arial" w:hAnsi="Arial" w:cs="Arial"/>
        </w:rPr>
        <w:t xml:space="preserve"> </w:t>
      </w:r>
      <w:r w:rsidRPr="002F7D05">
        <w:rPr>
          <w:rFonts w:ascii="Arial" w:hAnsi="Arial" w:cs="Arial"/>
        </w:rPr>
        <w:t>questionnaire was to engage and consult with as many members of the local</w:t>
      </w:r>
      <w:r>
        <w:rPr>
          <w:rFonts w:ascii="Arial" w:hAnsi="Arial" w:cs="Arial"/>
        </w:rPr>
        <w:t xml:space="preserve"> </w:t>
      </w:r>
      <w:r w:rsidRPr="002F7D05">
        <w:rPr>
          <w:rFonts w:ascii="Arial" w:hAnsi="Arial" w:cs="Arial"/>
        </w:rPr>
        <w:t>community as possible.</w:t>
      </w:r>
      <w:r>
        <w:rPr>
          <w:rFonts w:ascii="Arial" w:hAnsi="Arial" w:cs="Arial"/>
        </w:rPr>
        <w:t xml:space="preserve">  This was the last opportunity for the community to provide their comments.</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CE1CF7">
        <w:rPr>
          <w:rFonts w:ascii="Arial" w:hAnsi="Arial" w:cs="Arial"/>
          <w:sz w:val="28"/>
          <w:szCs w:val="28"/>
        </w:rPr>
        <w:t>?</w:t>
      </w:r>
    </w:p>
    <w:p w:rsidR="00224560" w:rsidRPr="002F7D05" w:rsidRDefault="00224560" w:rsidP="00CE1CF7">
      <w:pPr>
        <w:autoSpaceDE w:val="0"/>
        <w:autoSpaceDN w:val="0"/>
        <w:adjustRightInd w:val="0"/>
        <w:spacing w:after="0" w:line="240" w:lineRule="auto"/>
        <w:rPr>
          <w:rFonts w:ascii="Arial" w:hAnsi="Arial" w:cs="Arial"/>
        </w:rPr>
      </w:pPr>
      <w:r w:rsidRPr="002F7D05">
        <w:rPr>
          <w:rFonts w:ascii="Arial" w:hAnsi="Arial" w:cs="Arial"/>
        </w:rPr>
        <w:t xml:space="preserve">The questionnaire was </w:t>
      </w:r>
      <w:r w:rsidR="003E1811">
        <w:rPr>
          <w:rFonts w:ascii="Arial" w:hAnsi="Arial" w:cs="Arial"/>
        </w:rPr>
        <w:t xml:space="preserve">produced electronically as well as on paper.  These were </w:t>
      </w:r>
      <w:r w:rsidRPr="002F7D05">
        <w:rPr>
          <w:rFonts w:ascii="Arial" w:hAnsi="Arial" w:cs="Arial"/>
        </w:rPr>
        <w:t>posted to all</w:t>
      </w:r>
      <w:r w:rsidR="00332090">
        <w:rPr>
          <w:rFonts w:ascii="Arial" w:hAnsi="Arial" w:cs="Arial"/>
        </w:rPr>
        <w:t xml:space="preserve"> households and businesses</w:t>
      </w:r>
      <w:r w:rsidRPr="002F7D05">
        <w:rPr>
          <w:rFonts w:ascii="Arial" w:hAnsi="Arial" w:cs="Arial"/>
        </w:rPr>
        <w:t>, and was publicised in the parish quart</w:t>
      </w:r>
      <w:r w:rsidR="000B058D">
        <w:rPr>
          <w:rFonts w:ascii="Arial" w:hAnsi="Arial" w:cs="Arial"/>
        </w:rPr>
        <w:t>er</w:t>
      </w:r>
      <w:r w:rsidRPr="002F7D05">
        <w:rPr>
          <w:rFonts w:ascii="Arial" w:hAnsi="Arial" w:cs="Arial"/>
        </w:rPr>
        <w:t>ly magazine called ‘The Cannington Target’</w:t>
      </w:r>
      <w:r w:rsidR="00332090">
        <w:rPr>
          <w:rFonts w:ascii="Arial" w:hAnsi="Arial" w:cs="Arial"/>
        </w:rPr>
        <w:t>, on the Cannington Neighbourhood Plan and Cannington Parish Council’s website and on social media</w:t>
      </w:r>
      <w:r w:rsidRPr="002F7D05">
        <w:rPr>
          <w:rFonts w:ascii="Arial" w:hAnsi="Arial" w:cs="Arial"/>
        </w:rPr>
        <w:t>.</w:t>
      </w:r>
    </w:p>
    <w:p w:rsidR="00224560" w:rsidRPr="002F7D05" w:rsidRDefault="00224560" w:rsidP="00CE1CF7">
      <w:pPr>
        <w:autoSpaceDE w:val="0"/>
        <w:autoSpaceDN w:val="0"/>
        <w:adjustRightInd w:val="0"/>
        <w:spacing w:after="0" w:line="240" w:lineRule="auto"/>
        <w:rPr>
          <w:rFonts w:ascii="Arial" w:hAnsi="Arial" w:cs="Arial"/>
        </w:rPr>
      </w:pPr>
    </w:p>
    <w:p w:rsidR="00A10A1C" w:rsidRDefault="00224560" w:rsidP="008D5CFB">
      <w:pPr>
        <w:rPr>
          <w:rStyle w:val="Heading4Char"/>
          <w:rFonts w:eastAsiaTheme="minorHAnsi"/>
        </w:rPr>
      </w:pPr>
      <w:r w:rsidRPr="002F7D05">
        <w:rPr>
          <w:rFonts w:ascii="Arial" w:hAnsi="Arial" w:cs="Arial"/>
        </w:rPr>
        <w:t xml:space="preserve">A total of </w:t>
      </w:r>
      <w:r w:rsidR="000B058D">
        <w:rPr>
          <w:rFonts w:ascii="Arial" w:hAnsi="Arial" w:cs="Arial"/>
        </w:rPr>
        <w:t>104</w:t>
      </w:r>
      <w:r w:rsidRPr="002F7D05">
        <w:rPr>
          <w:rFonts w:ascii="Arial" w:hAnsi="Arial" w:cs="Arial"/>
        </w:rPr>
        <w:t xml:space="preserve"> questionnaires (Appendix </w:t>
      </w:r>
      <w:r w:rsidR="000B058D">
        <w:rPr>
          <w:rFonts w:ascii="Arial" w:hAnsi="Arial" w:cs="Arial"/>
        </w:rPr>
        <w:t>12</w:t>
      </w:r>
      <w:r w:rsidRPr="002F7D05">
        <w:rPr>
          <w:rFonts w:ascii="Arial" w:hAnsi="Arial" w:cs="Arial"/>
        </w:rPr>
        <w:t xml:space="preserve"> – </w:t>
      </w:r>
      <w:r w:rsidR="00332090">
        <w:rPr>
          <w:rFonts w:ascii="Arial" w:hAnsi="Arial" w:cs="Arial"/>
        </w:rPr>
        <w:t xml:space="preserve">Community </w:t>
      </w:r>
      <w:r w:rsidRPr="002F7D05">
        <w:rPr>
          <w:rFonts w:ascii="Arial" w:hAnsi="Arial" w:cs="Arial"/>
        </w:rPr>
        <w:t xml:space="preserve">Questionnaire Template) were completed and returned and the feedback from these can be found in Appendix </w:t>
      </w:r>
      <w:r w:rsidR="000B058D">
        <w:rPr>
          <w:rFonts w:ascii="Arial" w:hAnsi="Arial" w:cs="Arial"/>
        </w:rPr>
        <w:t>13</w:t>
      </w:r>
      <w:r w:rsidRPr="002F7D05">
        <w:rPr>
          <w:rFonts w:ascii="Arial" w:hAnsi="Arial" w:cs="Arial"/>
        </w:rPr>
        <w:t xml:space="preserve"> – </w:t>
      </w:r>
      <w:r w:rsidR="00332090">
        <w:rPr>
          <w:rFonts w:ascii="Arial" w:hAnsi="Arial" w:cs="Arial"/>
        </w:rPr>
        <w:t>Community</w:t>
      </w:r>
      <w:r w:rsidRPr="002F7D05">
        <w:rPr>
          <w:rFonts w:ascii="Arial" w:hAnsi="Arial" w:cs="Arial"/>
        </w:rPr>
        <w:t xml:space="preserve"> Questionnaire</w:t>
      </w:r>
      <w:r w:rsidR="00332090">
        <w:rPr>
          <w:rFonts w:ascii="Arial" w:hAnsi="Arial" w:cs="Arial"/>
        </w:rPr>
        <w:t xml:space="preserve"> Results</w:t>
      </w:r>
      <w:r w:rsidRPr="002F7D05">
        <w:rPr>
          <w:rFonts w:ascii="Arial" w:hAnsi="Arial" w:cs="Arial"/>
        </w:rPr>
        <w:t>.</w:t>
      </w:r>
      <w:r w:rsidR="00CE1CF7">
        <w:rPr>
          <w:rFonts w:ascii="Arial" w:hAnsi="Arial" w:cs="Arial"/>
        </w:rPr>
        <w:br/>
      </w:r>
      <w:r w:rsidR="00CE1CF7">
        <w:rPr>
          <w:rFonts w:ascii="Arial" w:hAnsi="Arial" w:cs="Arial"/>
        </w:rPr>
        <w:br/>
      </w:r>
    </w:p>
    <w:p w:rsidR="00A10A1C" w:rsidRDefault="00A10A1C">
      <w:pPr>
        <w:rPr>
          <w:rStyle w:val="Heading4Char"/>
          <w:rFonts w:eastAsiaTheme="minorHAnsi"/>
        </w:rPr>
      </w:pPr>
      <w:r>
        <w:rPr>
          <w:rStyle w:val="Heading4Char"/>
          <w:rFonts w:eastAsiaTheme="minorHAnsi"/>
        </w:rPr>
        <w:br w:type="page"/>
      </w:r>
    </w:p>
    <w:p w:rsidR="00FB207E" w:rsidRDefault="00FB207E" w:rsidP="008D5CFB">
      <w:pPr>
        <w:rPr>
          <w:rFonts w:ascii="Arial" w:hAnsi="Arial" w:cs="Arial"/>
          <w:sz w:val="28"/>
          <w:szCs w:val="28"/>
        </w:rPr>
      </w:pPr>
      <w:r w:rsidRPr="000E2628">
        <w:rPr>
          <w:rStyle w:val="Heading4Char"/>
          <w:rFonts w:eastAsiaTheme="minorHAnsi"/>
        </w:rPr>
        <w:lastRenderedPageBreak/>
        <w:t>Issues, Priorities and Concerns Raised</w:t>
      </w:r>
    </w:p>
    <w:p w:rsidR="00FB207E" w:rsidRPr="00226951" w:rsidRDefault="00FB207E" w:rsidP="00FB207E">
      <w:pPr>
        <w:autoSpaceDE w:val="0"/>
        <w:autoSpaceDN w:val="0"/>
        <w:adjustRightInd w:val="0"/>
        <w:spacing w:after="0" w:line="240" w:lineRule="auto"/>
        <w:rPr>
          <w:rFonts w:ascii="Arial" w:hAnsi="Arial" w:cs="Arial"/>
        </w:rPr>
      </w:pPr>
      <w:r w:rsidRPr="00226951">
        <w:rPr>
          <w:rFonts w:ascii="Arial" w:hAnsi="Arial" w:cs="Arial"/>
        </w:rPr>
        <w:t>The following key themes aros</w:t>
      </w:r>
      <w:r>
        <w:rPr>
          <w:rFonts w:ascii="Arial" w:hAnsi="Arial" w:cs="Arial"/>
        </w:rPr>
        <w:t>e from the consultation process:</w:t>
      </w:r>
    </w:p>
    <w:p w:rsidR="00FB207E" w:rsidRPr="00226951" w:rsidRDefault="00FB207E" w:rsidP="00FB207E">
      <w:pPr>
        <w:autoSpaceDE w:val="0"/>
        <w:autoSpaceDN w:val="0"/>
        <w:adjustRightInd w:val="0"/>
        <w:spacing w:after="0" w:line="240" w:lineRule="auto"/>
        <w:rPr>
          <w:rFonts w:ascii="Arial" w:hAnsi="Arial" w:cs="Arial"/>
        </w:rPr>
      </w:pPr>
    </w:p>
    <w:p w:rsidR="00FB207E" w:rsidRPr="00226951" w:rsidRDefault="00FB207E" w:rsidP="00FB207E">
      <w:pPr>
        <w:autoSpaceDE w:val="0"/>
        <w:autoSpaceDN w:val="0"/>
        <w:adjustRightInd w:val="0"/>
        <w:spacing w:after="0" w:line="240" w:lineRule="auto"/>
        <w:rPr>
          <w:rFonts w:ascii="Arial" w:hAnsi="Arial" w:cs="Arial"/>
          <w:b/>
        </w:rPr>
      </w:pPr>
      <w:r w:rsidRPr="00226951">
        <w:rPr>
          <w:rFonts w:ascii="Arial" w:hAnsi="Arial" w:cs="Arial"/>
          <w:b/>
        </w:rPr>
        <w:t>Traffic &amp; Transport:</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Speed of traffic in and around Cannington.</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Traffic calming required.</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Limited provision of car parking in the village centre.</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Lack of public transport available.</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Potential adverse impacts of future development on volume and movement of traffic.</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All new development must have adequate parking.</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Traffic restrictions should be applied.</w:t>
      </w:r>
    </w:p>
    <w:p w:rsidR="00FB207E" w:rsidRPr="00226951" w:rsidRDefault="00FB207E" w:rsidP="00FB207E">
      <w:pPr>
        <w:autoSpaceDE w:val="0"/>
        <w:autoSpaceDN w:val="0"/>
        <w:adjustRightInd w:val="0"/>
        <w:spacing w:after="0" w:line="240" w:lineRule="auto"/>
        <w:rPr>
          <w:rFonts w:ascii="Arial" w:hAnsi="Arial" w:cs="Arial"/>
        </w:rPr>
      </w:pPr>
    </w:p>
    <w:p w:rsidR="00FB207E" w:rsidRPr="00226951" w:rsidRDefault="00FB207E" w:rsidP="00FB207E">
      <w:pPr>
        <w:autoSpaceDE w:val="0"/>
        <w:autoSpaceDN w:val="0"/>
        <w:adjustRightInd w:val="0"/>
        <w:spacing w:after="0" w:line="240" w:lineRule="auto"/>
        <w:rPr>
          <w:rFonts w:ascii="Arial" w:hAnsi="Arial" w:cs="Arial"/>
          <w:b/>
        </w:rPr>
      </w:pPr>
      <w:r w:rsidRPr="00226951">
        <w:rPr>
          <w:rFonts w:ascii="Arial" w:hAnsi="Arial" w:cs="Arial"/>
          <w:b/>
        </w:rPr>
        <w:t>Housing:</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Concern that new developments will be granted permission before adoption of the neighbourhood plan.</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Additional housing development will put pressure on already stretched amenities and infrastructure.</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Housing should meet the needs of the local population (including the elderly).</w:t>
      </w:r>
    </w:p>
    <w:p w:rsidR="00FB207E" w:rsidRPr="002D3D33" w:rsidRDefault="00FB207E" w:rsidP="00FB207E">
      <w:pPr>
        <w:pStyle w:val="ListParagraph"/>
        <w:numPr>
          <w:ilvl w:val="0"/>
          <w:numId w:val="3"/>
        </w:numPr>
        <w:spacing w:after="0" w:line="240" w:lineRule="auto"/>
        <w:rPr>
          <w:rFonts w:ascii="Arial" w:hAnsi="Arial" w:cs="Arial"/>
        </w:rPr>
      </w:pPr>
      <w:r w:rsidRPr="002D3D33">
        <w:rPr>
          <w:rFonts w:ascii="Arial" w:hAnsi="Arial" w:cs="Arial"/>
        </w:rPr>
        <w:t>No mass housing developments, small developments preferred</w:t>
      </w:r>
      <w:r>
        <w:rPr>
          <w:rFonts w:ascii="Arial" w:hAnsi="Arial" w:cs="Arial"/>
        </w:rPr>
        <w: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Affordable housing should be a priority.</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Mixed style of housing.</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Keep as a village, not joining to neighbouring settlements.</w:t>
      </w:r>
    </w:p>
    <w:p w:rsidR="00992DD5" w:rsidRPr="00226951" w:rsidRDefault="00992DD5" w:rsidP="00FB207E">
      <w:pPr>
        <w:pStyle w:val="ListParagraph"/>
        <w:numPr>
          <w:ilvl w:val="0"/>
          <w:numId w:val="3"/>
        </w:numPr>
        <w:spacing w:after="0" w:line="240" w:lineRule="auto"/>
        <w:rPr>
          <w:rFonts w:ascii="Arial" w:hAnsi="Arial" w:cs="Arial"/>
        </w:rPr>
      </w:pPr>
      <w:r>
        <w:rPr>
          <w:rFonts w:ascii="Arial" w:hAnsi="Arial" w:cs="Arial"/>
        </w:rPr>
        <w:t>Development to be attached to the village boundary</w:t>
      </w:r>
    </w:p>
    <w:p w:rsidR="00FB207E" w:rsidRPr="00226951" w:rsidRDefault="00FB207E" w:rsidP="00FB207E">
      <w:pPr>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Pr>
          <w:rFonts w:ascii="Arial" w:hAnsi="Arial" w:cs="Arial"/>
          <w:b/>
        </w:rPr>
        <w:t>Business</w:t>
      </w:r>
      <w:r w:rsidRPr="00226951">
        <w:rPr>
          <w:rFonts w:ascii="Arial" w:hAnsi="Arial" w:cs="Arial"/>
          <w:b/>
        </w:rPr>
        <w:t>:</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Relatively happy with the variety of retail offer and would wish to maintain this.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New business welcome.</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 xml:space="preserve">Utilisation of existing business space. </w:t>
      </w:r>
    </w:p>
    <w:p w:rsidR="00FB207E" w:rsidRPr="00226951" w:rsidRDefault="00FB207E" w:rsidP="00FB207E">
      <w:pPr>
        <w:pStyle w:val="ListParagraph"/>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sidRPr="00226951">
        <w:rPr>
          <w:rFonts w:ascii="Arial" w:hAnsi="Arial" w:cs="Arial"/>
          <w:b/>
        </w:rPr>
        <w:t>Community / Leisure Facilities: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Need a full sports complex.</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Footpath improvements.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Services for the elderly.</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Community participation.</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Village Hall lacks facilities such as access and parking.</w:t>
      </w:r>
    </w:p>
    <w:p w:rsidR="00FB207E" w:rsidRPr="00226951" w:rsidRDefault="00FB207E" w:rsidP="00FB207E">
      <w:pPr>
        <w:spacing w:after="0" w:line="240" w:lineRule="auto"/>
        <w:rPr>
          <w:rFonts w:ascii="Arial" w:hAnsi="Arial" w:cs="Arial"/>
        </w:rPr>
      </w:pPr>
      <w:r>
        <w:rPr>
          <w:rFonts w:ascii="Arial" w:hAnsi="Arial" w:cs="Arial"/>
        </w:rPr>
        <w:t xml:space="preserve">                                                                                                                                                                                  </w:t>
      </w:r>
    </w:p>
    <w:p w:rsidR="00FB207E" w:rsidRPr="00226951" w:rsidRDefault="00FB207E" w:rsidP="00FB207E">
      <w:pPr>
        <w:spacing w:after="0" w:line="240" w:lineRule="auto"/>
        <w:rPr>
          <w:rFonts w:ascii="Arial" w:hAnsi="Arial" w:cs="Arial"/>
          <w:b/>
        </w:rPr>
      </w:pPr>
      <w:r w:rsidRPr="00226951">
        <w:rPr>
          <w:rFonts w:ascii="Arial" w:hAnsi="Arial" w:cs="Arial"/>
          <w:b/>
        </w:rPr>
        <w:t>Healthcare:</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Priority to improve / expand healthcare services (Doctors, Dentists &amp; Chemists).</w:t>
      </w:r>
    </w:p>
    <w:p w:rsidR="00FB207E" w:rsidRPr="00226951" w:rsidRDefault="00FB207E" w:rsidP="00FB207E">
      <w:pPr>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sidRPr="00226951">
        <w:rPr>
          <w:rFonts w:ascii="Arial" w:hAnsi="Arial" w:cs="Arial"/>
          <w:b/>
        </w:rPr>
        <w:t>Environment: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 xml:space="preserve">A green wedge should be protected. </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Priority to mitigate against flooding within and around any new development.</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Need to maintain and enhance access to open space and countryside.</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Green corridors needed or enhanced.</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Tree planting.</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Sustainable development.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Dog bins.</w:t>
      </w:r>
    </w:p>
    <w:p w:rsidR="008D5CFB" w:rsidRDefault="008D5CFB" w:rsidP="00FB207E">
      <w:pPr>
        <w:jc w:val="both"/>
        <w:rPr>
          <w:rFonts w:ascii="Arial" w:hAnsi="Arial" w:cs="Arial"/>
          <w:sz w:val="28"/>
          <w:szCs w:val="28"/>
        </w:rPr>
      </w:pPr>
    </w:p>
    <w:p w:rsidR="00A10A1C" w:rsidRDefault="00A10A1C">
      <w:pPr>
        <w:rPr>
          <w:rFonts w:ascii="Arial" w:eastAsia="Times New Roman" w:hAnsi="Arial" w:cs="Arial"/>
          <w:iCs/>
          <w:kern w:val="32"/>
          <w:sz w:val="32"/>
          <w:szCs w:val="28"/>
          <w:lang w:eastAsia="en-GB"/>
        </w:rPr>
      </w:pPr>
      <w:bookmarkStart w:id="14" w:name="_Toc475615553"/>
      <w:r>
        <w:br w:type="page"/>
      </w:r>
    </w:p>
    <w:p w:rsidR="00FB207E" w:rsidRDefault="00FB207E" w:rsidP="000E2628">
      <w:pPr>
        <w:pStyle w:val="Heading4"/>
        <w:tabs>
          <w:tab w:val="clear" w:pos="720"/>
          <w:tab w:val="num" w:pos="0"/>
        </w:tabs>
      </w:pPr>
      <w:r>
        <w:lastRenderedPageBreak/>
        <w:t xml:space="preserve">How the </w:t>
      </w:r>
      <w:r w:rsidRPr="003258A3">
        <w:t>Issues, Priorit</w:t>
      </w:r>
      <w:r>
        <w:t>ies</w:t>
      </w:r>
      <w:r w:rsidRPr="003258A3">
        <w:t xml:space="preserve"> and Concerns </w:t>
      </w:r>
      <w:r>
        <w:t>have been considered</w:t>
      </w:r>
      <w:bookmarkEnd w:id="14"/>
    </w:p>
    <w:p w:rsidR="00FB207E" w:rsidRDefault="00FB207E" w:rsidP="00FB207E">
      <w:pPr>
        <w:autoSpaceDE w:val="0"/>
        <w:autoSpaceDN w:val="0"/>
        <w:adjustRightInd w:val="0"/>
        <w:spacing w:after="0" w:line="240" w:lineRule="auto"/>
        <w:rPr>
          <w:rFonts w:ascii="Arial" w:hAnsi="Arial" w:cs="Arial"/>
        </w:rPr>
      </w:pPr>
      <w:r>
        <w:rPr>
          <w:rFonts w:ascii="Arial" w:hAnsi="Arial" w:cs="Arial"/>
        </w:rPr>
        <w:t>All issues, priorities, concerns and comments put forward were collated and used to:</w:t>
      </w:r>
    </w:p>
    <w:p w:rsidR="00FB207E" w:rsidRPr="00554DD3"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Inform the development of the overall vision and objectives of the plan.</w:t>
      </w:r>
    </w:p>
    <w:p w:rsidR="00FB207E" w:rsidRPr="00554DD3"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Set key issues and priorities for further exploration.</w:t>
      </w:r>
    </w:p>
    <w:p w:rsidR="00FB207E"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Guide the structure, format, and content of subsequent consultation and engagement.</w:t>
      </w:r>
    </w:p>
    <w:p w:rsidR="0076157B" w:rsidRDefault="00753652" w:rsidP="00FB207E">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Formulate policies in the neighbourhood plan (Table 11 below)</w:t>
      </w:r>
    </w:p>
    <w:p w:rsidR="00753652" w:rsidRDefault="00753652" w:rsidP="00753652">
      <w:pPr>
        <w:autoSpaceDE w:val="0"/>
        <w:autoSpaceDN w:val="0"/>
        <w:adjustRightInd w:val="0"/>
        <w:spacing w:after="0" w:line="240" w:lineRule="auto"/>
        <w:rPr>
          <w:rFonts w:ascii="Arial" w:hAnsi="Arial" w:cs="Arial"/>
        </w:rPr>
      </w:pPr>
    </w:p>
    <w:p w:rsidR="00753652" w:rsidRPr="002F7D05" w:rsidRDefault="00753652" w:rsidP="00753652">
      <w:pPr>
        <w:jc w:val="both"/>
        <w:rPr>
          <w:rFonts w:ascii="Arial" w:hAnsi="Arial" w:cs="Arial"/>
          <w:b/>
        </w:rPr>
      </w:pPr>
      <w:r w:rsidRPr="002F7D05">
        <w:rPr>
          <w:rFonts w:ascii="Arial" w:hAnsi="Arial" w:cs="Arial"/>
          <w:b/>
        </w:rPr>
        <w:t xml:space="preserve">Table </w:t>
      </w:r>
      <w:r>
        <w:rPr>
          <w:rFonts w:ascii="Arial" w:hAnsi="Arial" w:cs="Arial"/>
          <w:b/>
        </w:rPr>
        <w:t>11 – Policies and Issues, Priorities and Concerns Raised</w:t>
      </w:r>
    </w:p>
    <w:tbl>
      <w:tblPr>
        <w:tblStyle w:val="TableGrid"/>
        <w:tblW w:w="9322" w:type="dxa"/>
        <w:tblLook w:val="04A0" w:firstRow="1" w:lastRow="0" w:firstColumn="1" w:lastColumn="0" w:noHBand="0" w:noVBand="1"/>
      </w:tblPr>
      <w:tblGrid>
        <w:gridCol w:w="1117"/>
        <w:gridCol w:w="4877"/>
        <w:gridCol w:w="3328"/>
      </w:tblGrid>
      <w:tr w:rsidR="0076157B" w:rsidTr="0076157B">
        <w:tc>
          <w:tcPr>
            <w:tcW w:w="5994" w:type="dxa"/>
            <w:gridSpan w:val="2"/>
            <w:shd w:val="clear" w:color="auto" w:fill="FFFF66"/>
          </w:tcPr>
          <w:p w:rsidR="0076157B" w:rsidRPr="00B94694" w:rsidRDefault="0076157B" w:rsidP="0076157B">
            <w:pPr>
              <w:rPr>
                <w:rFonts w:ascii="Arial" w:hAnsi="Arial" w:cs="Arial"/>
              </w:rPr>
            </w:pPr>
            <w:r w:rsidRPr="00B94694">
              <w:rPr>
                <w:rFonts w:ascii="Arial" w:hAnsi="Arial" w:cs="Arial"/>
              </w:rPr>
              <w:t>Policy</w:t>
            </w:r>
          </w:p>
        </w:tc>
        <w:tc>
          <w:tcPr>
            <w:tcW w:w="3328" w:type="dxa"/>
            <w:shd w:val="clear" w:color="auto" w:fill="FFFF66"/>
          </w:tcPr>
          <w:p w:rsidR="0076157B" w:rsidRPr="00B94694" w:rsidRDefault="0076157B" w:rsidP="0076157B">
            <w:pPr>
              <w:jc w:val="both"/>
              <w:rPr>
                <w:rFonts w:ascii="Arial" w:hAnsi="Arial" w:cs="Arial"/>
              </w:rPr>
            </w:pPr>
            <w:r w:rsidRPr="00B94694">
              <w:rPr>
                <w:rFonts w:ascii="Arial" w:hAnsi="Arial" w:cs="Arial"/>
              </w:rPr>
              <w:t>Issues, Priorities and Concerns Raised</w:t>
            </w:r>
          </w:p>
          <w:p w:rsidR="0076157B" w:rsidRPr="00B94694" w:rsidRDefault="0076157B" w:rsidP="0076157B">
            <w:pPr>
              <w:rPr>
                <w:rFonts w:ascii="Arial" w:hAnsi="Arial" w:cs="Arial"/>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HOUS1</w:t>
            </w:r>
          </w:p>
        </w:tc>
        <w:tc>
          <w:tcPr>
            <w:tcW w:w="4877" w:type="dxa"/>
          </w:tcPr>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Support will be given to development proposals which are located within or directly adjacent to the existing development boundary.</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There is an expectation that development proposals within the village will be of a small scale (less than 20 houses) and where it can be demonstrated that development will contribute to the wider sustainability benefits of the village.</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Development should be avoided on land as identified by Policy ENV 7 as these locations have been identified as particularly sensitive locations for development.</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Development proposals will only be permitted where they are:</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Well related to existing essential services and social facilities within the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There is safe and easy pedestrian access to the essential services and social facilities within the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It respects the historic environment and complements the character of the existing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 xml:space="preserve">It does not generate significant additional traffic movements over minor roads and to and from the national primary and county </w:t>
            </w:r>
            <w:r w:rsidRPr="00E242C9">
              <w:rPr>
                <w:rFonts w:ascii="Arial" w:eastAsia="Tahoma" w:hAnsi="Arial"/>
                <w:i/>
              </w:rPr>
              <w:lastRenderedPageBreak/>
              <w:t>highway routes; and</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It does not harm the amenity of the area or adjoining land uses.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lastRenderedPageBreak/>
              <w:t>Development to be attached to the village boundary</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No mass housing developments, small developments preferred.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Additional housing development will put pressure on already stretched amenities and infrastructure.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Priority to improve / expand healthcare services (Doctors, Dentists &amp; Chemists).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pStyle w:val="ListParagraph"/>
              <w:autoSpaceDE w:val="0"/>
              <w:autoSpaceDN w:val="0"/>
              <w:adjustRightInd w:val="0"/>
              <w:rPr>
                <w:rFonts w:ascii="Arial" w:hAnsi="Arial" w:cs="Arial"/>
                <w:sz w:val="20"/>
                <w:szCs w:val="20"/>
              </w:rPr>
            </w:pPr>
          </w:p>
          <w:p w:rsidR="0076157B" w:rsidRPr="00E242C9" w:rsidRDefault="0076157B" w:rsidP="0076157B">
            <w:pPr>
              <w:pStyle w:val="ListParagraph"/>
              <w:autoSpaceDE w:val="0"/>
              <w:autoSpaceDN w:val="0"/>
              <w:adjustRightInd w:val="0"/>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ENV01</w:t>
            </w:r>
          </w:p>
        </w:tc>
        <w:tc>
          <w:tcPr>
            <w:tcW w:w="4877" w:type="dxa"/>
          </w:tcPr>
          <w:p w:rsidR="0076157B" w:rsidRPr="00E242C9" w:rsidRDefault="0076157B" w:rsidP="0076157B">
            <w:pPr>
              <w:pStyle w:val="NumberedParagraphs"/>
              <w:numPr>
                <w:ilvl w:val="0"/>
                <w:numId w:val="0"/>
              </w:numPr>
              <w:ind w:left="131"/>
              <w:rPr>
                <w:rFonts w:ascii="Arial" w:eastAsia="Tahoma" w:hAnsi="Arial"/>
                <w:i/>
              </w:rPr>
            </w:pPr>
            <w:r w:rsidRPr="00E242C9">
              <w:rPr>
                <w:rFonts w:ascii="Arial" w:eastAsia="Tahoma" w:hAnsi="Arial"/>
                <w:i/>
              </w:rPr>
              <w:t>The areas shown on figure 7 above are of important value to the local character and setting of the village of Cannington or they are important community assets/sports pitches which are well used. They as open spaces provided an important break within the context of the built form of the village and are highly sensitive to landscape change.</w:t>
            </w:r>
          </w:p>
          <w:p w:rsidR="0076157B" w:rsidRPr="00E242C9" w:rsidRDefault="0076157B" w:rsidP="0076157B">
            <w:pPr>
              <w:pStyle w:val="NumberedParagraphs"/>
              <w:numPr>
                <w:ilvl w:val="0"/>
                <w:numId w:val="0"/>
              </w:numPr>
              <w:ind w:left="131"/>
              <w:rPr>
                <w:rFonts w:ascii="Arial" w:eastAsia="Tahoma" w:hAnsi="Arial"/>
                <w:i/>
              </w:rPr>
            </w:pPr>
            <w:r w:rsidRPr="00E242C9">
              <w:rPr>
                <w:rFonts w:ascii="Arial" w:eastAsia="Tahoma" w:hAnsi="Arial"/>
                <w:i/>
              </w:rPr>
              <w:t>Accordingly, development proposals which see the loss of these to the local community or community based teams should be avoided.</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Where the loss of sports pitches does occur the expectation that facilities of better standard within accessible locations to the village should be provided in advance of loss of existing spaces.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a full sports complex.</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 xml:space="preserve">A green wedge should be protected. </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to maintain and enhance access to open space and countryside.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Green corridors needed or enhanced.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TRANS01</w:t>
            </w:r>
          </w:p>
        </w:tc>
        <w:tc>
          <w:tcPr>
            <w:tcW w:w="4877" w:type="dxa"/>
          </w:tcPr>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All new residential development in Cannington will ensure that: -</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Development is planned and designed to minimize additional traffic through the village centre</w:t>
            </w:r>
          </w:p>
          <w:p w:rsidR="0076157B" w:rsidRPr="00E242C9" w:rsidRDefault="0076157B" w:rsidP="0076157B">
            <w:pPr>
              <w:pStyle w:val="NumberedParagraphs"/>
              <w:numPr>
                <w:ilvl w:val="0"/>
                <w:numId w:val="7"/>
              </w:numPr>
              <w:rPr>
                <w:rFonts w:ascii="Arial" w:eastAsia="Tahoma" w:hAnsi="Arial"/>
                <w:i/>
              </w:rPr>
            </w:pPr>
            <w:r w:rsidRPr="00E242C9">
              <w:rPr>
                <w:rFonts w:ascii="Arial" w:eastAsia="Tahoma" w:hAnsi="Arial"/>
                <w:i/>
              </w:rPr>
              <w:t>Development will not be allowed where the visibility splays associated with new access arrangements fall below modern highway safety requirements.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Where appropriate adequate bus stops and shelters are provided at convenient locations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Safe routes for walking and cycling are provided which conveniently connect with existing networks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Sufficient car parking is to be provided with a preference for car parking spaces to be provided off-street and within dedicated garages</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lastRenderedPageBreak/>
              <w:t>On-site transport infrastructure is provided and brought into use before first occupation of part of the development which is to be served by that element of infrastructure. Any necessary off-site infrastructure shall be provided and brought into use in accordance with a timescale to be agreed by the local planning authority and secured by a planning condition or planning obligation as appropriate.</w:t>
            </w:r>
          </w:p>
        </w:tc>
        <w:tc>
          <w:tcPr>
            <w:tcW w:w="3328" w:type="dxa"/>
          </w:tcPr>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lastRenderedPageBreak/>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Lack of public transport available.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restrictions should be applied.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TRANS02</w:t>
            </w:r>
          </w:p>
        </w:tc>
        <w:tc>
          <w:tcPr>
            <w:tcW w:w="4877" w:type="dxa"/>
          </w:tcPr>
          <w:p w:rsidR="0076157B" w:rsidRPr="00E242C9" w:rsidRDefault="0076157B" w:rsidP="0076157B">
            <w:pPr>
              <w:pStyle w:val="NumberedParagraphs"/>
              <w:numPr>
                <w:ilvl w:val="0"/>
                <w:numId w:val="0"/>
              </w:numPr>
              <w:ind w:left="720" w:hanging="648"/>
              <w:rPr>
                <w:rFonts w:ascii="Arial" w:eastAsia="Tahoma" w:hAnsi="Arial"/>
                <w:i/>
              </w:rPr>
            </w:pPr>
            <w:r w:rsidRPr="00E242C9">
              <w:rPr>
                <w:rFonts w:ascii="Arial" w:eastAsia="Tahoma" w:hAnsi="Arial"/>
                <w:i/>
              </w:rPr>
              <w:t>All new commercial development in Cannington will ensure that:</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Development is planned and designed to minimize additional pressure for car parking spaces within the village centre and in and around existing commercial facilities</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Where possible all endeavours will be made by applicants to seek to help resolve and alleviate existing parking restrictions.</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Safe routes for walking and cycling are provided which conveniently connect with existing networks.</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On-site transport infrastructure is provided and brought into use before first occupation of part of the development which is to be served by that element of infrastructure. Any necessary off-site infrastructure shall be provided and brought into use in accordance with a timescale to be agreed by the local planning authority and secured by a planning condition or planning obligation as appropriate.</w:t>
            </w:r>
          </w:p>
        </w:tc>
        <w:tc>
          <w:tcPr>
            <w:tcW w:w="3328" w:type="dxa"/>
          </w:tcPr>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restrictions should be applied.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TRANS03</w:t>
            </w:r>
          </w:p>
        </w:tc>
        <w:tc>
          <w:tcPr>
            <w:tcW w:w="4877" w:type="dxa"/>
          </w:tcPr>
          <w:p w:rsidR="0076157B" w:rsidRPr="00E242C9" w:rsidRDefault="0076157B" w:rsidP="0076157B">
            <w:pPr>
              <w:pStyle w:val="NumberedParagraphs"/>
              <w:numPr>
                <w:ilvl w:val="0"/>
                <w:numId w:val="0"/>
              </w:numPr>
              <w:ind w:left="72"/>
              <w:rPr>
                <w:rFonts w:ascii="Arial" w:eastAsia="Tahoma" w:hAnsi="Arial"/>
                <w:i/>
              </w:rPr>
            </w:pPr>
            <w:r w:rsidRPr="00E242C9">
              <w:rPr>
                <w:rFonts w:ascii="Arial" w:eastAsia="Tahoma" w:hAnsi="Arial"/>
                <w:i/>
              </w:rPr>
              <w:t>New residential or employment development and associated infrastructure will: -</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Provide appropriate public foot and cycle paths to connect with the existing foot and cycle path network.</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ECON01</w:t>
            </w:r>
          </w:p>
        </w:tc>
        <w:tc>
          <w:tcPr>
            <w:tcW w:w="4877" w:type="dxa"/>
          </w:tcPr>
          <w:p w:rsidR="0076157B" w:rsidRPr="00E242C9" w:rsidRDefault="0076157B" w:rsidP="0076157B">
            <w:pPr>
              <w:spacing w:line="360" w:lineRule="auto"/>
              <w:rPr>
                <w:rFonts w:ascii="Arial" w:eastAsia="Tahoma" w:hAnsi="Arial" w:cs="Arial"/>
                <w:i/>
                <w:sz w:val="20"/>
                <w:szCs w:val="20"/>
              </w:rPr>
            </w:pPr>
            <w:r w:rsidRPr="00E242C9">
              <w:rPr>
                <w:rFonts w:ascii="Arial" w:eastAsia="Tahoma" w:hAnsi="Arial" w:cs="Arial"/>
                <w:i/>
                <w:sz w:val="20"/>
                <w:szCs w:val="20"/>
              </w:rPr>
              <w:t>Support will be given for the conversion of existing properties (other than existing public houses, valued community services such as doctor’s surgery, school, and community facilities) to commercial use classes A1 to A5 and to light industrial use classes B1 provided that the amenities of neighbouring residential properties can be preserved. Amenity considerations shall include the following:</w:t>
            </w:r>
          </w:p>
          <w:p w:rsidR="0076157B" w:rsidRPr="00E242C9" w:rsidRDefault="0076157B" w:rsidP="0076157B">
            <w:pPr>
              <w:ind w:left="709"/>
              <w:rPr>
                <w:rFonts w:ascii="Arial" w:eastAsia="Tahoma" w:hAnsi="Arial" w:cs="Arial"/>
                <w:i/>
                <w:sz w:val="20"/>
                <w:szCs w:val="20"/>
              </w:rPr>
            </w:pP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lastRenderedPageBreak/>
              <w:t>Hours of operation</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Noise considerations</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Refuse storage, fume extraction and potential odours</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Outdoor seating area</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Parking and delivery arrangements</w:t>
            </w:r>
            <w:r w:rsidRPr="00E242C9">
              <w:rPr>
                <w:rFonts w:ascii="Arial" w:eastAsia="Tahoma" w:hAnsi="Arial" w:cs="Arial"/>
                <w:i/>
                <w:sz w:val="20"/>
                <w:szCs w:val="20"/>
              </w:rPr>
              <w:br/>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Proposals which propose new commercial uses should seek to ensure that all parking provision is made off-street and within defined and dedicated spaces.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lastRenderedPageBreak/>
              <w:t>Relatively happy with the variety of retail offer and would wish to maintain this.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New business welcome.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 xml:space="preserve">Utilisation of existing business space. </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lastRenderedPageBreak/>
              <w:t>EDU01</w:t>
            </w:r>
          </w:p>
        </w:tc>
        <w:tc>
          <w:tcPr>
            <w:tcW w:w="4877" w:type="dxa"/>
          </w:tcPr>
          <w:p w:rsidR="0076157B" w:rsidRPr="00E242C9" w:rsidRDefault="0076157B" w:rsidP="0076157B">
            <w:pPr>
              <w:spacing w:line="360" w:lineRule="auto"/>
              <w:rPr>
                <w:rFonts w:ascii="Arial" w:hAnsi="Arial" w:cs="Arial"/>
                <w:i/>
                <w:sz w:val="20"/>
                <w:szCs w:val="20"/>
              </w:rPr>
            </w:pPr>
            <w:r w:rsidRPr="00E242C9">
              <w:rPr>
                <w:rFonts w:ascii="Arial" w:hAnsi="Arial" w:cs="Arial"/>
                <w:i/>
                <w:sz w:val="20"/>
                <w:szCs w:val="20"/>
              </w:rPr>
              <w:t>Support will be generally given to the further expansion of existing education facilities both in terms of their education offer and range of facilities provided that such expansion and growth does not result in an adverse impact on the wider functioning of the village.</w:t>
            </w:r>
          </w:p>
          <w:p w:rsidR="0076157B" w:rsidRPr="00E242C9" w:rsidRDefault="0076157B" w:rsidP="0076157B">
            <w:pPr>
              <w:spacing w:line="360" w:lineRule="auto"/>
              <w:rPr>
                <w:rFonts w:ascii="Arial" w:hAnsi="Arial" w:cs="Arial"/>
                <w:i/>
                <w:sz w:val="20"/>
                <w:szCs w:val="20"/>
              </w:rPr>
            </w:pPr>
          </w:p>
          <w:p w:rsidR="0076157B" w:rsidRPr="00E242C9" w:rsidRDefault="0076157B" w:rsidP="0076157B">
            <w:pPr>
              <w:rPr>
                <w:rFonts w:ascii="Arial" w:hAnsi="Arial" w:cs="Arial"/>
                <w:sz w:val="20"/>
                <w:szCs w:val="20"/>
              </w:rPr>
            </w:pPr>
            <w:r w:rsidRPr="00E242C9">
              <w:rPr>
                <w:rFonts w:ascii="Arial" w:hAnsi="Arial" w:cs="Arial"/>
                <w:i/>
                <w:sz w:val="20"/>
                <w:szCs w:val="20"/>
              </w:rPr>
              <w:t>There is an expectation that education proposals will seek, where possible, to provide more than the minimum level of parking provision so as to minimise and help reduce existing restraints associated with parking in the village.</w:t>
            </w:r>
            <w:r w:rsidRPr="00E242C9">
              <w:rPr>
                <w:rFonts w:ascii="Arial" w:hAnsi="Arial" w:cs="Arial"/>
                <w:i/>
                <w:sz w:val="20"/>
                <w:szCs w:val="20"/>
              </w:rPr>
              <w:br/>
            </w:r>
            <w:r w:rsidRPr="00E242C9">
              <w:rPr>
                <w:rFonts w:ascii="Arial" w:hAnsi="Arial" w:cs="Arial"/>
                <w:i/>
                <w:sz w:val="20"/>
                <w:szCs w:val="20"/>
              </w:rPr>
              <w:br/>
              <w:t>Education proposals should also consider opportunities to improve upon community access.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Additional housing development will put pressure on already stretched amenities and infrastructure.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a full sports complex.</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Community participation.</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bl>
    <w:p w:rsidR="0076157B" w:rsidRPr="0076157B" w:rsidRDefault="0076157B" w:rsidP="0076157B">
      <w:pPr>
        <w:autoSpaceDE w:val="0"/>
        <w:autoSpaceDN w:val="0"/>
        <w:adjustRightInd w:val="0"/>
        <w:spacing w:after="0" w:line="240" w:lineRule="auto"/>
        <w:rPr>
          <w:rFonts w:ascii="Arial" w:hAnsi="Arial" w:cs="Arial"/>
        </w:rPr>
      </w:pPr>
    </w:p>
    <w:p w:rsidR="001E615C" w:rsidRPr="001E615C" w:rsidRDefault="001E615C" w:rsidP="00FB207E">
      <w:pPr>
        <w:jc w:val="both"/>
        <w:rPr>
          <w:rFonts w:ascii="Arial" w:hAnsi="Arial" w:cs="Arial"/>
        </w:rPr>
      </w:pPr>
    </w:p>
    <w:sectPr w:rsidR="001E615C" w:rsidRPr="001E615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3FC" w:rsidRDefault="00FD73FC" w:rsidP="00E10EC2">
      <w:pPr>
        <w:spacing w:after="0" w:line="240" w:lineRule="auto"/>
      </w:pPr>
      <w:r>
        <w:separator/>
      </w:r>
    </w:p>
  </w:endnote>
  <w:endnote w:type="continuationSeparator" w:id="0">
    <w:p w:rsidR="00FD73FC" w:rsidRDefault="00FD73FC" w:rsidP="00E1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F89" w:rsidRPr="00E10EC2" w:rsidRDefault="005C1F89">
    <w:pPr>
      <w:pStyle w:val="Footer"/>
      <w:rPr>
        <w:b/>
        <w:color w:val="808080" w:themeColor="background1" w:themeShade="80"/>
      </w:rPr>
    </w:pPr>
    <w:r w:rsidRPr="00E10EC2">
      <w:rPr>
        <w:b/>
        <w:color w:val="808080" w:themeColor="background1" w:themeShade="80"/>
      </w:rPr>
      <w:t xml:space="preserve">Cannington Neighbourhood Plan – Consultation Statement   </w:t>
    </w:r>
    <w:r>
      <w:rPr>
        <w:b/>
        <w:color w:val="808080" w:themeColor="background1" w:themeShade="80"/>
      </w:rPr>
      <w:t xml:space="preserve">                                             </w:t>
    </w:r>
    <w:r w:rsidRPr="00E10EC2">
      <w:rPr>
        <w:b/>
        <w:noProof/>
        <w:color w:val="808080" w:themeColor="background1" w:themeShade="80"/>
      </w:rPr>
      <w:t xml:space="preserve">Page </w:t>
    </w:r>
    <w:r w:rsidRPr="00E10EC2">
      <w:rPr>
        <w:b/>
        <w:noProof/>
        <w:color w:val="808080" w:themeColor="background1" w:themeShade="80"/>
      </w:rPr>
      <w:fldChar w:fldCharType="begin"/>
    </w:r>
    <w:r w:rsidRPr="00E10EC2">
      <w:rPr>
        <w:b/>
        <w:noProof/>
        <w:color w:val="808080" w:themeColor="background1" w:themeShade="80"/>
      </w:rPr>
      <w:instrText xml:space="preserve"> PAGE  \* Arabic  \* MERGEFORMAT </w:instrText>
    </w:r>
    <w:r w:rsidRPr="00E10EC2">
      <w:rPr>
        <w:b/>
        <w:noProof/>
        <w:color w:val="808080" w:themeColor="background1" w:themeShade="80"/>
      </w:rPr>
      <w:fldChar w:fldCharType="separate"/>
    </w:r>
    <w:r w:rsidR="004958CF">
      <w:rPr>
        <w:b/>
        <w:noProof/>
        <w:color w:val="808080" w:themeColor="background1" w:themeShade="80"/>
      </w:rPr>
      <w:t>1</w:t>
    </w:r>
    <w:r w:rsidRPr="00E10EC2">
      <w:rPr>
        <w:b/>
        <w:noProof/>
        <w:color w:val="808080" w:themeColor="background1" w:themeShade="80"/>
      </w:rPr>
      <w:fldChar w:fldCharType="end"/>
    </w:r>
    <w:r w:rsidRPr="00E10EC2">
      <w:rPr>
        <w:b/>
        <w:noProof/>
        <w:color w:val="808080" w:themeColor="background1" w:themeShade="80"/>
      </w:rPr>
      <w:t xml:space="preserve"> of </w:t>
    </w:r>
    <w:r w:rsidRPr="00E10EC2">
      <w:rPr>
        <w:b/>
        <w:noProof/>
        <w:color w:val="808080" w:themeColor="background1" w:themeShade="80"/>
      </w:rPr>
      <w:fldChar w:fldCharType="begin"/>
    </w:r>
    <w:r w:rsidRPr="00E10EC2">
      <w:rPr>
        <w:b/>
        <w:noProof/>
        <w:color w:val="808080" w:themeColor="background1" w:themeShade="80"/>
      </w:rPr>
      <w:instrText xml:space="preserve"> NUMPAGES  \* Arabic  \* MERGEFORMAT </w:instrText>
    </w:r>
    <w:r w:rsidRPr="00E10EC2">
      <w:rPr>
        <w:b/>
        <w:noProof/>
        <w:color w:val="808080" w:themeColor="background1" w:themeShade="80"/>
      </w:rPr>
      <w:fldChar w:fldCharType="separate"/>
    </w:r>
    <w:r w:rsidR="004958CF">
      <w:rPr>
        <w:b/>
        <w:noProof/>
        <w:color w:val="808080" w:themeColor="background1" w:themeShade="80"/>
      </w:rPr>
      <w:t>18</w:t>
    </w:r>
    <w:r w:rsidRPr="00E10EC2">
      <w:rPr>
        <w:b/>
        <w:noProof/>
        <w:color w:val="808080" w:themeColor="background1" w:themeShade="80"/>
      </w:rPr>
      <w:fldChar w:fldCharType="end"/>
    </w:r>
    <w:r w:rsidRPr="00E10EC2">
      <w:rPr>
        <w:b/>
        <w:color w:val="808080" w:themeColor="background1" w:themeShade="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3FC" w:rsidRDefault="00FD73FC" w:rsidP="00E10EC2">
      <w:pPr>
        <w:spacing w:after="0" w:line="240" w:lineRule="auto"/>
      </w:pPr>
      <w:r>
        <w:separator/>
      </w:r>
    </w:p>
  </w:footnote>
  <w:footnote w:type="continuationSeparator" w:id="0">
    <w:p w:rsidR="00FD73FC" w:rsidRDefault="00FD73FC" w:rsidP="00E10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204ED"/>
    <w:multiLevelType w:val="hybridMultilevel"/>
    <w:tmpl w:val="74D446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06CF1"/>
    <w:multiLevelType w:val="hybridMultilevel"/>
    <w:tmpl w:val="605E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041ECD"/>
    <w:multiLevelType w:val="hybridMultilevel"/>
    <w:tmpl w:val="8AAC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25E71"/>
    <w:multiLevelType w:val="hybridMultilevel"/>
    <w:tmpl w:val="DD76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6E5505"/>
    <w:multiLevelType w:val="multilevel"/>
    <w:tmpl w:val="6614680E"/>
    <w:lvl w:ilvl="0">
      <w:start w:val="1"/>
      <w:numFmt w:val="decimal"/>
      <w:pStyle w:val="Heading1"/>
      <w:isLgl/>
      <w:lvlText w:val="%1."/>
      <w:lvlJc w:val="left"/>
      <w:pPr>
        <w:tabs>
          <w:tab w:val="num" w:pos="720"/>
        </w:tabs>
        <w:ind w:left="720" w:hanging="720"/>
      </w:pPr>
      <w:rPr>
        <w:rFonts w:hint="default"/>
        <w:color w:val="auto"/>
      </w:rPr>
    </w:lvl>
    <w:lvl w:ilvl="1">
      <w:start w:val="1"/>
      <w:numFmt w:val="decimal"/>
      <w:pStyle w:val="Heading2"/>
      <w:isLgl/>
      <w:lvlText w:val="%1.%2"/>
      <w:lvlJc w:val="left"/>
      <w:pPr>
        <w:tabs>
          <w:tab w:val="num" w:pos="720"/>
        </w:tabs>
        <w:ind w:left="720" w:hanging="720"/>
      </w:pPr>
      <w:rPr>
        <w:rFonts w:ascii="Verdana" w:hAnsi="Verdana" w:hint="default"/>
        <w:sz w:val="20"/>
        <w:szCs w:val="20"/>
      </w:rPr>
    </w:lvl>
    <w:lvl w:ilvl="2">
      <w:start w:val="1"/>
      <w:numFmt w:val="none"/>
      <w:pStyle w:val="NumberedParagraphs"/>
      <w:lvlText w:val=""/>
      <w:lvlJc w:val="left"/>
      <w:pPr>
        <w:tabs>
          <w:tab w:val="num" w:pos="720"/>
        </w:tabs>
        <w:ind w:left="720" w:hanging="648"/>
      </w:pPr>
      <w:rPr>
        <w:rFonts w:ascii="Arial" w:hAnsi="Arial" w:hint="default"/>
        <w:b/>
        <w:i w:val="0"/>
        <w:sz w:val="22"/>
        <w:u w:val="words"/>
      </w:rPr>
    </w:lvl>
    <w:lvl w:ilvl="3">
      <w:numFmt w:val="none"/>
      <w:lvlRestart w:val="2"/>
      <w:pStyle w:val="Heading4"/>
      <w:lvlText w:val=""/>
      <w:lvlJc w:val="left"/>
      <w:pPr>
        <w:tabs>
          <w:tab w:val="num" w:pos="720"/>
        </w:tabs>
        <w:ind w:left="720" w:hanging="648"/>
      </w:pPr>
      <w:rPr>
        <w:rFonts w:ascii="Arial" w:hAnsi="Arial" w:hint="default"/>
        <w:sz w:val="22"/>
        <w:u w:val="words"/>
      </w:rPr>
    </w:lvl>
    <w:lvl w:ilvl="4">
      <w:start w:val="1"/>
      <w:numFmt w:val="bullet"/>
      <w:lvlRestart w:val="3"/>
      <w:pStyle w:val="Heading5"/>
      <w:lvlText w:val=""/>
      <w:lvlJc w:val="left"/>
      <w:pPr>
        <w:tabs>
          <w:tab w:val="num" w:pos="720"/>
        </w:tabs>
        <w:ind w:left="1440" w:hanging="288"/>
      </w:pPr>
      <w:rPr>
        <w:rFonts w:ascii="Symbol" w:hAnsi="Symbol" w:hint="default"/>
        <w:b w:val="0"/>
        <w:i w:val="0"/>
        <w:sz w:val="20"/>
        <w:szCs w:val="20"/>
      </w:rPr>
    </w:lvl>
    <w:lvl w:ilvl="5">
      <w:start w:val="1"/>
      <w:numFmt w:val="bullet"/>
      <w:lvlRestart w:val="3"/>
      <w:pStyle w:val="Heading6"/>
      <w:lvlText w:val=""/>
      <w:lvlJc w:val="left"/>
      <w:pPr>
        <w:tabs>
          <w:tab w:val="num" w:pos="1152"/>
        </w:tabs>
        <w:ind w:left="1440" w:hanging="288"/>
      </w:pPr>
      <w:rPr>
        <w:rFonts w:ascii="Wingdings" w:hAnsi="Wingdings" w:hint="default"/>
        <w:b w:val="0"/>
        <w:i w:val="0"/>
        <w:sz w:val="20"/>
        <w:szCs w:val="20"/>
      </w:rPr>
    </w:lvl>
    <w:lvl w:ilvl="6">
      <w:start w:val="1"/>
      <w:numFmt w:val="lowerRoman"/>
      <w:lvlRestart w:val="3"/>
      <w:pStyle w:val="Heading7"/>
      <w:lvlText w:val="%7."/>
      <w:lvlJc w:val="left"/>
      <w:pPr>
        <w:tabs>
          <w:tab w:val="num" w:pos="1541"/>
        </w:tabs>
        <w:ind w:left="1526" w:hanging="374"/>
      </w:pPr>
      <w:rPr>
        <w:rFonts w:ascii="Verdana" w:hAnsi="Verdana" w:hint="default"/>
        <w:b w:val="0"/>
        <w:i w:val="0"/>
        <w:sz w:val="20"/>
        <w:szCs w:val="20"/>
      </w:rPr>
    </w:lvl>
    <w:lvl w:ilvl="7">
      <w:start w:val="1"/>
      <w:numFmt w:val="decimal"/>
      <w:lvlRestart w:val="3"/>
      <w:pStyle w:val="Heading8"/>
      <w:lvlText w:val="%8)"/>
      <w:lvlJc w:val="left"/>
      <w:pPr>
        <w:tabs>
          <w:tab w:val="num" w:pos="1152"/>
        </w:tabs>
        <w:ind w:left="1440" w:hanging="288"/>
      </w:pPr>
      <w:rPr>
        <w:rFonts w:ascii="Verdana" w:hAnsi="Verdana" w:hint="default"/>
        <w:b w:val="0"/>
        <w:i w:val="0"/>
        <w:sz w:val="20"/>
        <w:szCs w:val="20"/>
      </w:rPr>
    </w:lvl>
    <w:lvl w:ilvl="8">
      <w:start w:val="1"/>
      <w:numFmt w:val="lowerLetter"/>
      <w:lvlRestart w:val="3"/>
      <w:pStyle w:val="Heading9"/>
      <w:lvlText w:val="%9)"/>
      <w:lvlJc w:val="left"/>
      <w:pPr>
        <w:tabs>
          <w:tab w:val="num" w:pos="1152"/>
        </w:tabs>
        <w:ind w:left="1440" w:hanging="288"/>
      </w:pPr>
      <w:rPr>
        <w:rFonts w:ascii="Verdana" w:hAnsi="Verdana" w:hint="default"/>
        <w:b w:val="0"/>
        <w:i w:val="0"/>
        <w:sz w:val="20"/>
        <w:szCs w:val="20"/>
      </w:rPr>
    </w:lvl>
  </w:abstractNum>
  <w:abstractNum w:abstractNumId="5" w15:restartNumberingAfterBreak="0">
    <w:nsid w:val="49172AA2"/>
    <w:multiLevelType w:val="hybridMultilevel"/>
    <w:tmpl w:val="98326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D1CBC"/>
    <w:multiLevelType w:val="hybridMultilevel"/>
    <w:tmpl w:val="2D1875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1BF5BA3"/>
    <w:multiLevelType w:val="hybridMultilevel"/>
    <w:tmpl w:val="67464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F774B75"/>
    <w:multiLevelType w:val="hybridMultilevel"/>
    <w:tmpl w:val="1752128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D6F"/>
    <w:rsid w:val="00007B62"/>
    <w:rsid w:val="00013CA8"/>
    <w:rsid w:val="000206EE"/>
    <w:rsid w:val="00065690"/>
    <w:rsid w:val="000A1CCD"/>
    <w:rsid w:val="000B0151"/>
    <w:rsid w:val="000B058D"/>
    <w:rsid w:val="000E2628"/>
    <w:rsid w:val="000F5F6C"/>
    <w:rsid w:val="0017749F"/>
    <w:rsid w:val="001E615C"/>
    <w:rsid w:val="00224560"/>
    <w:rsid w:val="00226951"/>
    <w:rsid w:val="00270B4B"/>
    <w:rsid w:val="0029559D"/>
    <w:rsid w:val="002B7A80"/>
    <w:rsid w:val="002E6ED6"/>
    <w:rsid w:val="002F7D05"/>
    <w:rsid w:val="00313460"/>
    <w:rsid w:val="003258A3"/>
    <w:rsid w:val="00332090"/>
    <w:rsid w:val="00370123"/>
    <w:rsid w:val="00395CAF"/>
    <w:rsid w:val="00397E93"/>
    <w:rsid w:val="003E1811"/>
    <w:rsid w:val="003F191E"/>
    <w:rsid w:val="004322D2"/>
    <w:rsid w:val="0043295E"/>
    <w:rsid w:val="00457F1D"/>
    <w:rsid w:val="004935BB"/>
    <w:rsid w:val="004958CF"/>
    <w:rsid w:val="004A2A4A"/>
    <w:rsid w:val="004A734F"/>
    <w:rsid w:val="004E1B2F"/>
    <w:rsid w:val="005125C3"/>
    <w:rsid w:val="00551477"/>
    <w:rsid w:val="00575D47"/>
    <w:rsid w:val="0059087B"/>
    <w:rsid w:val="005C1F89"/>
    <w:rsid w:val="005D6E1B"/>
    <w:rsid w:val="00625AF2"/>
    <w:rsid w:val="00680C99"/>
    <w:rsid w:val="00740083"/>
    <w:rsid w:val="00753652"/>
    <w:rsid w:val="0076157B"/>
    <w:rsid w:val="007F3DB1"/>
    <w:rsid w:val="00815D6F"/>
    <w:rsid w:val="0082558A"/>
    <w:rsid w:val="008B05CD"/>
    <w:rsid w:val="008D5CFB"/>
    <w:rsid w:val="008E0942"/>
    <w:rsid w:val="00992DD5"/>
    <w:rsid w:val="009D3DEC"/>
    <w:rsid w:val="009E15AE"/>
    <w:rsid w:val="00A00F56"/>
    <w:rsid w:val="00A10A1C"/>
    <w:rsid w:val="00A42C33"/>
    <w:rsid w:val="00A566B9"/>
    <w:rsid w:val="00A938D0"/>
    <w:rsid w:val="00AC3BB0"/>
    <w:rsid w:val="00AD726F"/>
    <w:rsid w:val="00B145B2"/>
    <w:rsid w:val="00B1603A"/>
    <w:rsid w:val="00BC744F"/>
    <w:rsid w:val="00C57B86"/>
    <w:rsid w:val="00C73954"/>
    <w:rsid w:val="00CC68DF"/>
    <w:rsid w:val="00CD0AA0"/>
    <w:rsid w:val="00CD5682"/>
    <w:rsid w:val="00CE1CF7"/>
    <w:rsid w:val="00D0114C"/>
    <w:rsid w:val="00D322B0"/>
    <w:rsid w:val="00D41A67"/>
    <w:rsid w:val="00D70320"/>
    <w:rsid w:val="00E10EC2"/>
    <w:rsid w:val="00EB304A"/>
    <w:rsid w:val="00EB5B63"/>
    <w:rsid w:val="00EF0D11"/>
    <w:rsid w:val="00F034C1"/>
    <w:rsid w:val="00F14802"/>
    <w:rsid w:val="00F26CB1"/>
    <w:rsid w:val="00F9605B"/>
    <w:rsid w:val="00FB207E"/>
    <w:rsid w:val="00FB2C8A"/>
    <w:rsid w:val="00FD7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1BF8B"/>
  <w15:docId w15:val="{FE2B2ABC-AEE5-46A7-93E5-14E97EF0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WYG Heading 1"/>
    <w:next w:val="Heading2"/>
    <w:link w:val="Heading1Char"/>
    <w:uiPriority w:val="99"/>
    <w:qFormat/>
    <w:rsid w:val="0076157B"/>
    <w:pPr>
      <w:keepNext/>
      <w:numPr>
        <w:numId w:val="5"/>
      </w:numPr>
      <w:spacing w:before="120" w:after="120" w:line="240" w:lineRule="auto"/>
      <w:jc w:val="both"/>
      <w:outlineLvl w:val="0"/>
    </w:pPr>
    <w:rPr>
      <w:rFonts w:ascii="Verdana" w:eastAsia="Times New Roman" w:hAnsi="Verdana" w:cs="Arial"/>
      <w:b/>
      <w:bCs/>
      <w:kern w:val="32"/>
      <w:sz w:val="20"/>
      <w:lang w:eastAsia="en-GB"/>
    </w:rPr>
  </w:style>
  <w:style w:type="paragraph" w:styleId="Heading2">
    <w:name w:val="heading 2"/>
    <w:aliases w:val="WYG Heading 2"/>
    <w:basedOn w:val="Heading1"/>
    <w:link w:val="Heading2Char"/>
    <w:uiPriority w:val="99"/>
    <w:qFormat/>
    <w:rsid w:val="0076157B"/>
    <w:pPr>
      <w:keepNext w:val="0"/>
      <w:numPr>
        <w:ilvl w:val="1"/>
      </w:numPr>
      <w:spacing w:before="240" w:line="360" w:lineRule="auto"/>
      <w:outlineLvl w:val="1"/>
    </w:pPr>
    <w:rPr>
      <w:b w:val="0"/>
      <w:bCs w:val="0"/>
      <w:iCs/>
    </w:rPr>
  </w:style>
  <w:style w:type="paragraph" w:styleId="Heading3">
    <w:name w:val="heading 3"/>
    <w:basedOn w:val="Normal"/>
    <w:next w:val="Normal"/>
    <w:link w:val="Heading3Char"/>
    <w:uiPriority w:val="9"/>
    <w:unhideWhenUsed/>
    <w:qFormat/>
    <w:rsid w:val="007615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Heading2"/>
    <w:link w:val="Heading4Char"/>
    <w:qFormat/>
    <w:rsid w:val="00C57B86"/>
    <w:pPr>
      <w:keepNext w:val="0"/>
      <w:keepLines w:val="0"/>
      <w:numPr>
        <w:ilvl w:val="3"/>
        <w:numId w:val="5"/>
      </w:numPr>
      <w:spacing w:before="240" w:after="120" w:line="240" w:lineRule="auto"/>
      <w:ind w:left="0" w:firstLine="0"/>
      <w:outlineLvl w:val="3"/>
    </w:pPr>
    <w:rPr>
      <w:rFonts w:ascii="Arial" w:eastAsia="Times New Roman" w:hAnsi="Arial" w:cs="Arial"/>
      <w:b w:val="0"/>
      <w:bCs w:val="0"/>
      <w:iCs/>
      <w:color w:val="auto"/>
      <w:kern w:val="32"/>
      <w:sz w:val="32"/>
      <w:szCs w:val="28"/>
      <w:lang w:eastAsia="en-GB"/>
    </w:rPr>
  </w:style>
  <w:style w:type="paragraph" w:styleId="Heading5">
    <w:name w:val="heading 5"/>
    <w:basedOn w:val="Heading4"/>
    <w:next w:val="Heading2"/>
    <w:link w:val="Heading5Char"/>
    <w:qFormat/>
    <w:rsid w:val="0076157B"/>
    <w:pPr>
      <w:numPr>
        <w:ilvl w:val="4"/>
      </w:numPr>
      <w:spacing w:line="360" w:lineRule="auto"/>
      <w:outlineLvl w:val="4"/>
    </w:pPr>
    <w:rPr>
      <w:bCs/>
      <w:iCs w:val="0"/>
      <w:szCs w:val="26"/>
    </w:rPr>
  </w:style>
  <w:style w:type="paragraph" w:styleId="Heading6">
    <w:name w:val="heading 6"/>
    <w:basedOn w:val="Heading5"/>
    <w:next w:val="Heading2"/>
    <w:link w:val="Heading6Char"/>
    <w:qFormat/>
    <w:rsid w:val="0076157B"/>
    <w:pPr>
      <w:numPr>
        <w:ilvl w:val="5"/>
      </w:numPr>
      <w:outlineLvl w:val="5"/>
    </w:pPr>
    <w:rPr>
      <w:bCs w:val="0"/>
    </w:rPr>
  </w:style>
  <w:style w:type="paragraph" w:styleId="Heading7">
    <w:name w:val="heading 7"/>
    <w:basedOn w:val="Heading6"/>
    <w:next w:val="Heading2"/>
    <w:link w:val="Heading7Char"/>
    <w:autoRedefine/>
    <w:qFormat/>
    <w:rsid w:val="0076157B"/>
    <w:pPr>
      <w:numPr>
        <w:ilvl w:val="6"/>
      </w:numPr>
      <w:outlineLvl w:val="6"/>
    </w:pPr>
    <w:rPr>
      <w:szCs w:val="24"/>
    </w:rPr>
  </w:style>
  <w:style w:type="paragraph" w:styleId="Heading8">
    <w:name w:val="heading 8"/>
    <w:basedOn w:val="Heading7"/>
    <w:next w:val="Heading2"/>
    <w:link w:val="Heading8Char"/>
    <w:autoRedefine/>
    <w:qFormat/>
    <w:rsid w:val="0076157B"/>
    <w:pPr>
      <w:numPr>
        <w:ilvl w:val="7"/>
      </w:numPr>
      <w:tabs>
        <w:tab w:val="left" w:pos="1627"/>
      </w:tabs>
      <w:outlineLvl w:val="7"/>
    </w:pPr>
    <w:rPr>
      <w:i/>
      <w:iCs/>
    </w:rPr>
  </w:style>
  <w:style w:type="paragraph" w:styleId="Heading9">
    <w:name w:val="heading 9"/>
    <w:basedOn w:val="Heading8"/>
    <w:next w:val="Heading2"/>
    <w:link w:val="Heading9Char"/>
    <w:autoRedefine/>
    <w:qFormat/>
    <w:rsid w:val="0076157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F6C"/>
    <w:pPr>
      <w:ind w:left="720"/>
      <w:contextualSpacing/>
    </w:pPr>
  </w:style>
  <w:style w:type="paragraph" w:styleId="BalloonText">
    <w:name w:val="Balloon Text"/>
    <w:basedOn w:val="Normal"/>
    <w:link w:val="BalloonTextChar"/>
    <w:uiPriority w:val="99"/>
    <w:semiHidden/>
    <w:unhideWhenUsed/>
    <w:rsid w:val="000A1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CCD"/>
    <w:rPr>
      <w:rFonts w:ascii="Tahoma" w:hAnsi="Tahoma" w:cs="Tahoma"/>
      <w:sz w:val="16"/>
      <w:szCs w:val="16"/>
    </w:rPr>
  </w:style>
  <w:style w:type="paragraph" w:styleId="Header">
    <w:name w:val="header"/>
    <w:basedOn w:val="Normal"/>
    <w:link w:val="HeaderChar"/>
    <w:uiPriority w:val="99"/>
    <w:unhideWhenUsed/>
    <w:rsid w:val="00E10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EC2"/>
  </w:style>
  <w:style w:type="paragraph" w:styleId="Footer">
    <w:name w:val="footer"/>
    <w:basedOn w:val="Normal"/>
    <w:link w:val="FooterChar"/>
    <w:uiPriority w:val="99"/>
    <w:unhideWhenUsed/>
    <w:rsid w:val="00E10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EC2"/>
  </w:style>
  <w:style w:type="character" w:styleId="Hyperlink">
    <w:name w:val="Hyperlink"/>
    <w:basedOn w:val="DefaultParagraphFont"/>
    <w:uiPriority w:val="99"/>
    <w:unhideWhenUsed/>
    <w:rsid w:val="00B145B2"/>
    <w:rPr>
      <w:color w:val="0000FF" w:themeColor="hyperlink"/>
      <w:u w:val="single"/>
    </w:rPr>
  </w:style>
  <w:style w:type="character" w:customStyle="1" w:styleId="Heading1Char">
    <w:name w:val="Heading 1 Char"/>
    <w:aliases w:val="WYG Heading 1 Char"/>
    <w:basedOn w:val="DefaultParagraphFont"/>
    <w:link w:val="Heading1"/>
    <w:uiPriority w:val="99"/>
    <w:rsid w:val="0076157B"/>
    <w:rPr>
      <w:rFonts w:ascii="Verdana" w:eastAsia="Times New Roman" w:hAnsi="Verdana" w:cs="Arial"/>
      <w:b/>
      <w:bCs/>
      <w:kern w:val="32"/>
      <w:sz w:val="20"/>
      <w:lang w:eastAsia="en-GB"/>
    </w:rPr>
  </w:style>
  <w:style w:type="character" w:customStyle="1" w:styleId="Heading2Char">
    <w:name w:val="Heading 2 Char"/>
    <w:aliases w:val="WYG Heading 2 Char"/>
    <w:basedOn w:val="DefaultParagraphFont"/>
    <w:link w:val="Heading2"/>
    <w:uiPriority w:val="99"/>
    <w:rsid w:val="0076157B"/>
    <w:rPr>
      <w:rFonts w:ascii="Verdana" w:eastAsia="Times New Roman" w:hAnsi="Verdana" w:cs="Arial"/>
      <w:iCs/>
      <w:kern w:val="32"/>
      <w:sz w:val="20"/>
      <w:lang w:eastAsia="en-GB"/>
    </w:rPr>
  </w:style>
  <w:style w:type="character" w:customStyle="1" w:styleId="Heading4Char">
    <w:name w:val="Heading 4 Char"/>
    <w:basedOn w:val="DefaultParagraphFont"/>
    <w:link w:val="Heading4"/>
    <w:rsid w:val="00C57B86"/>
    <w:rPr>
      <w:rFonts w:ascii="Arial" w:eastAsia="Times New Roman" w:hAnsi="Arial" w:cs="Arial"/>
      <w:iCs/>
      <w:kern w:val="32"/>
      <w:sz w:val="32"/>
      <w:szCs w:val="28"/>
      <w:lang w:eastAsia="en-GB"/>
    </w:rPr>
  </w:style>
  <w:style w:type="character" w:customStyle="1" w:styleId="Heading5Char">
    <w:name w:val="Heading 5 Char"/>
    <w:basedOn w:val="DefaultParagraphFont"/>
    <w:link w:val="Heading5"/>
    <w:rsid w:val="0076157B"/>
    <w:rPr>
      <w:rFonts w:ascii="Verdana" w:eastAsia="Times New Roman" w:hAnsi="Verdana" w:cs="Arial"/>
      <w:bCs/>
      <w:kern w:val="32"/>
      <w:sz w:val="20"/>
      <w:szCs w:val="26"/>
      <w:lang w:eastAsia="en-GB"/>
    </w:rPr>
  </w:style>
  <w:style w:type="character" w:customStyle="1" w:styleId="Heading6Char">
    <w:name w:val="Heading 6 Char"/>
    <w:basedOn w:val="DefaultParagraphFont"/>
    <w:link w:val="Heading6"/>
    <w:rsid w:val="0076157B"/>
    <w:rPr>
      <w:rFonts w:ascii="Verdana" w:eastAsia="Times New Roman" w:hAnsi="Verdana" w:cs="Arial"/>
      <w:kern w:val="32"/>
      <w:sz w:val="20"/>
      <w:szCs w:val="26"/>
      <w:lang w:eastAsia="en-GB"/>
    </w:rPr>
  </w:style>
  <w:style w:type="character" w:customStyle="1" w:styleId="Heading7Char">
    <w:name w:val="Heading 7 Char"/>
    <w:basedOn w:val="DefaultParagraphFont"/>
    <w:link w:val="Heading7"/>
    <w:rsid w:val="0076157B"/>
    <w:rPr>
      <w:rFonts w:ascii="Verdana" w:eastAsia="Times New Roman" w:hAnsi="Verdana" w:cs="Arial"/>
      <w:kern w:val="32"/>
      <w:sz w:val="20"/>
      <w:szCs w:val="24"/>
      <w:lang w:eastAsia="en-GB"/>
    </w:rPr>
  </w:style>
  <w:style w:type="character" w:customStyle="1" w:styleId="Heading8Char">
    <w:name w:val="Heading 8 Char"/>
    <w:basedOn w:val="DefaultParagraphFont"/>
    <w:link w:val="Heading8"/>
    <w:rsid w:val="0076157B"/>
    <w:rPr>
      <w:rFonts w:ascii="Verdana" w:eastAsia="Times New Roman" w:hAnsi="Verdana" w:cs="Arial"/>
      <w:i/>
      <w:iCs/>
      <w:kern w:val="32"/>
      <w:sz w:val="20"/>
      <w:szCs w:val="24"/>
      <w:lang w:eastAsia="en-GB"/>
    </w:rPr>
  </w:style>
  <w:style w:type="character" w:customStyle="1" w:styleId="Heading9Char">
    <w:name w:val="Heading 9 Char"/>
    <w:basedOn w:val="DefaultParagraphFont"/>
    <w:link w:val="Heading9"/>
    <w:rsid w:val="0076157B"/>
    <w:rPr>
      <w:rFonts w:ascii="Verdana" w:eastAsia="Times New Roman" w:hAnsi="Verdana" w:cs="Arial"/>
      <w:i/>
      <w:iCs/>
      <w:kern w:val="32"/>
      <w:sz w:val="20"/>
      <w:szCs w:val="24"/>
      <w:lang w:eastAsia="en-GB"/>
    </w:rPr>
  </w:style>
  <w:style w:type="paragraph" w:customStyle="1" w:styleId="NumberedParagraphs">
    <w:name w:val="Numbered Paragraphs"/>
    <w:basedOn w:val="Heading3"/>
    <w:link w:val="NumberedParagraphsCharChar"/>
    <w:rsid w:val="0076157B"/>
    <w:pPr>
      <w:keepLines w:val="0"/>
      <w:numPr>
        <w:ilvl w:val="2"/>
        <w:numId w:val="5"/>
      </w:numPr>
      <w:spacing w:before="120" w:after="120" w:line="360" w:lineRule="auto"/>
    </w:pPr>
    <w:rPr>
      <w:rFonts w:ascii="Tahoma" w:eastAsia="Times New Roman" w:hAnsi="Tahoma" w:cs="Arial"/>
      <w:b w:val="0"/>
      <w:bCs w:val="0"/>
      <w:color w:val="auto"/>
      <w:sz w:val="20"/>
      <w:szCs w:val="20"/>
      <w:lang w:eastAsia="en-GB"/>
    </w:rPr>
  </w:style>
  <w:style w:type="character" w:customStyle="1" w:styleId="NumberedParagraphsCharChar">
    <w:name w:val="Numbered Paragraphs Char Char"/>
    <w:link w:val="NumberedParagraphs"/>
    <w:locked/>
    <w:rsid w:val="0076157B"/>
    <w:rPr>
      <w:rFonts w:ascii="Tahoma" w:eastAsia="Times New Roman" w:hAnsi="Tahoma" w:cs="Arial"/>
      <w:sz w:val="20"/>
      <w:szCs w:val="20"/>
      <w:lang w:eastAsia="en-GB"/>
    </w:rPr>
  </w:style>
  <w:style w:type="character" w:customStyle="1" w:styleId="Heading3Char">
    <w:name w:val="Heading 3 Char"/>
    <w:basedOn w:val="DefaultParagraphFont"/>
    <w:link w:val="Heading3"/>
    <w:uiPriority w:val="9"/>
    <w:rsid w:val="0076157B"/>
    <w:rPr>
      <w:rFonts w:asciiTheme="majorHAnsi" w:eastAsiaTheme="majorEastAsia" w:hAnsiTheme="majorHAnsi" w:cstheme="majorBidi"/>
      <w:b/>
      <w:bCs/>
      <w:color w:val="4F81BD" w:themeColor="accent1"/>
    </w:rPr>
  </w:style>
  <w:style w:type="character" w:customStyle="1" w:styleId="DocumentControlContentTitles">
    <w:name w:val="Document Control/Content Titles"/>
    <w:rsid w:val="008D5CFB"/>
    <w:rPr>
      <w:rFonts w:cs="Times New Roman"/>
      <w:b/>
      <w:bCs/>
      <w:sz w:val="24"/>
    </w:rPr>
  </w:style>
  <w:style w:type="paragraph" w:styleId="TOC1">
    <w:name w:val="toc 1"/>
    <w:basedOn w:val="Normal"/>
    <w:next w:val="Normal"/>
    <w:autoRedefine/>
    <w:uiPriority w:val="39"/>
    <w:rsid w:val="00C57B86"/>
    <w:pPr>
      <w:tabs>
        <w:tab w:val="left" w:pos="720"/>
        <w:tab w:val="right" w:pos="9016"/>
      </w:tabs>
      <w:spacing w:before="120" w:after="0" w:line="240" w:lineRule="auto"/>
    </w:pPr>
    <w:rPr>
      <w:rFonts w:ascii="Verdana" w:eastAsia="Times New Roman" w:hAnsi="Verdana" w:cs="Times New Roman"/>
      <w:caps/>
      <w:sz w:val="20"/>
      <w:szCs w:val="20"/>
    </w:rPr>
  </w:style>
  <w:style w:type="table" w:customStyle="1" w:styleId="TableGrid1">
    <w:name w:val="Table Grid1"/>
    <w:basedOn w:val="TableNormal"/>
    <w:next w:val="TableGrid"/>
    <w:uiPriority w:val="59"/>
    <w:rsid w:val="009D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0E262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annington-neighbourhoodplan.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3915</Words>
  <Characters>22319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Bullock Lisa</dc:creator>
  <cp:lastModifiedBy>Joan Salmon</cp:lastModifiedBy>
  <cp:revision>2</cp:revision>
  <cp:lastPrinted>2018-01-18T12:27:00Z</cp:lastPrinted>
  <dcterms:created xsi:type="dcterms:W3CDTF">2019-02-03T21:36:00Z</dcterms:created>
  <dcterms:modified xsi:type="dcterms:W3CDTF">2019-02-03T21:36:00Z</dcterms:modified>
</cp:coreProperties>
</file>